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7F7F7F" w:themeColor="text1" w:themeTint="80"/>
          <w:sz w:val="28"/>
          <w:szCs w:val="28"/>
        </w:rPr>
        <w:id w:val="22345133"/>
        <w:docPartObj>
          <w:docPartGallery w:val="Cover Pages"/>
          <w:docPartUnique/>
        </w:docPartObj>
      </w:sdtPr>
      <w:sdtEndPr>
        <w:rPr>
          <w:color w:val="auto"/>
        </w:rPr>
      </w:sdtEndPr>
      <w:sdtContent>
        <w:p w:rsidR="00E350B2" w:rsidRPr="00B43ACE" w:rsidRDefault="003B6A24" w:rsidP="00342F19">
          <w:pPr>
            <w:jc w:val="center"/>
            <w:rPr>
              <w:color w:val="7F7F7F" w:themeColor="text1" w:themeTint="80"/>
              <w:sz w:val="28"/>
              <w:szCs w:val="28"/>
            </w:rPr>
          </w:pPr>
          <w:r w:rsidRPr="00B43ACE">
            <w:rPr>
              <w:noProof/>
              <w:color w:val="7F7F7F" w:themeColor="text1" w:themeTint="80"/>
              <w:sz w:val="28"/>
              <w:szCs w:val="28"/>
            </w:rPr>
            <w:drawing>
              <wp:inline distT="0" distB="0" distL="0" distR="0">
                <wp:extent cx="5762625" cy="1771650"/>
                <wp:effectExtent l="19050" t="0" r="9525" b="0"/>
                <wp:docPr id="1" name="Resim 1" descr="C:\Users\KemalOZDEMIR\Desktop\en-guzel-turk-bayragi-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alOZDEMIR\Desktop\en-guzel-turk-bayragi-resimleri.jpg"/>
                        <pic:cNvPicPr>
                          <a:picLocks noChangeAspect="1" noChangeArrowheads="1"/>
                        </pic:cNvPicPr>
                      </pic:nvPicPr>
                      <pic:blipFill>
                        <a:blip r:embed="rId10"/>
                        <a:srcRect/>
                        <a:stretch>
                          <a:fillRect/>
                        </a:stretch>
                      </pic:blipFill>
                      <pic:spPr bwMode="auto">
                        <a:xfrm>
                          <a:off x="0" y="0"/>
                          <a:ext cx="5760720" cy="1771064"/>
                        </a:xfrm>
                        <a:prstGeom prst="rect">
                          <a:avLst/>
                        </a:prstGeom>
                        <a:noFill/>
                        <a:ln w="9525">
                          <a:noFill/>
                          <a:miter lim="800000"/>
                          <a:headEnd/>
                          <a:tailEnd/>
                        </a:ln>
                      </pic:spPr>
                    </pic:pic>
                  </a:graphicData>
                </a:graphic>
              </wp:inline>
            </w:drawing>
          </w:r>
        </w:p>
        <w:p w:rsidR="00E350B2" w:rsidRPr="00B43ACE" w:rsidRDefault="00E350B2" w:rsidP="00342F19">
          <w:pPr>
            <w:jc w:val="center"/>
            <w:rPr>
              <w:color w:val="7F7F7F" w:themeColor="text1" w:themeTint="80"/>
              <w:sz w:val="28"/>
              <w:szCs w:val="28"/>
            </w:rPr>
          </w:pPr>
        </w:p>
        <w:p w:rsidR="00E350B2" w:rsidRPr="00B43ACE" w:rsidRDefault="00101683" w:rsidP="00342F19">
          <w:pPr>
            <w:jc w:val="center"/>
            <w:rPr>
              <w:color w:val="7F7F7F" w:themeColor="text1" w:themeTint="80"/>
              <w:sz w:val="28"/>
              <w:szCs w:val="28"/>
            </w:rPr>
          </w:pPr>
          <w:r>
            <w:rPr>
              <w:noProof/>
              <w:color w:val="7F7F7F" w:themeColor="text1" w:themeTint="80"/>
              <w:sz w:val="28"/>
              <w:szCs w:val="28"/>
            </w:rPr>
            <w:drawing>
              <wp:anchor distT="0" distB="0" distL="114300" distR="114300" simplePos="0" relativeHeight="251662336" behindDoc="0" locked="0" layoutInCell="1" allowOverlap="1">
                <wp:simplePos x="0" y="0"/>
                <wp:positionH relativeFrom="column">
                  <wp:posOffset>347980</wp:posOffset>
                </wp:positionH>
                <wp:positionV relativeFrom="paragraph">
                  <wp:posOffset>135890</wp:posOffset>
                </wp:positionV>
                <wp:extent cx="1781175" cy="1428750"/>
                <wp:effectExtent l="19050" t="0" r="9525" b="0"/>
                <wp:wrapSquare wrapText="bothSides"/>
                <wp:docPr id="12" name="1 Resim" descr="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EB LOGO.JPG"/>
                        <pic:cNvPicPr>
                          <a:picLocks noChangeAspect="1" noChangeArrowheads="1"/>
                        </pic:cNvPicPr>
                      </pic:nvPicPr>
                      <pic:blipFill>
                        <a:blip r:embed="rId11" cstate="print"/>
                        <a:srcRect/>
                        <a:stretch>
                          <a:fillRect/>
                        </a:stretch>
                      </pic:blipFill>
                      <pic:spPr bwMode="auto">
                        <a:xfrm>
                          <a:off x="0" y="0"/>
                          <a:ext cx="1781175" cy="1428750"/>
                        </a:xfrm>
                        <a:prstGeom prst="rect">
                          <a:avLst/>
                        </a:prstGeom>
                        <a:noFill/>
                        <a:ln w="9525">
                          <a:noFill/>
                          <a:miter lim="800000"/>
                          <a:headEnd/>
                          <a:tailEnd/>
                        </a:ln>
                      </pic:spPr>
                    </pic:pic>
                  </a:graphicData>
                </a:graphic>
              </wp:anchor>
            </w:drawing>
          </w:r>
          <w:r>
            <w:rPr>
              <w:noProof/>
              <w:color w:val="7F7F7F" w:themeColor="text1" w:themeTint="80"/>
              <w:sz w:val="28"/>
              <w:szCs w:val="28"/>
            </w:rPr>
            <w:drawing>
              <wp:inline distT="0" distB="0" distL="0" distR="0">
                <wp:extent cx="1905000" cy="1562100"/>
                <wp:effectExtent l="19050" t="0" r="0" b="0"/>
                <wp:docPr id="5" name="Resim 2" descr="C:\Users\KemalOZDEMIR\Desktop\jmfd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alOZDEMIR\Desktop\jmfdyh.png"/>
                        <pic:cNvPicPr>
                          <a:picLocks noChangeAspect="1" noChangeArrowheads="1"/>
                        </pic:cNvPicPr>
                      </pic:nvPicPr>
                      <pic:blipFill>
                        <a:blip r:embed="rId12"/>
                        <a:srcRect b="2959"/>
                        <a:stretch>
                          <a:fillRect/>
                        </a:stretch>
                      </pic:blipFill>
                      <pic:spPr bwMode="auto">
                        <a:xfrm>
                          <a:off x="0" y="0"/>
                          <a:ext cx="1905000" cy="1562100"/>
                        </a:xfrm>
                        <a:prstGeom prst="rect">
                          <a:avLst/>
                        </a:prstGeom>
                        <a:noFill/>
                        <a:ln w="9525">
                          <a:noFill/>
                          <a:miter lim="800000"/>
                          <a:headEnd/>
                          <a:tailEnd/>
                        </a:ln>
                      </pic:spPr>
                    </pic:pic>
                  </a:graphicData>
                </a:graphic>
              </wp:inline>
            </w:drawing>
          </w:r>
        </w:p>
        <w:p w:rsidR="00E350B2" w:rsidRPr="00B43ACE" w:rsidRDefault="00E350B2" w:rsidP="00342F19">
          <w:pPr>
            <w:jc w:val="center"/>
            <w:rPr>
              <w:rFonts w:ascii="Times New Roman" w:hAnsi="Times New Roman"/>
              <w:b/>
              <w:bCs/>
              <w:sz w:val="28"/>
              <w:szCs w:val="28"/>
            </w:rPr>
          </w:pPr>
          <w:r w:rsidRPr="00B43ACE">
            <w:rPr>
              <w:rFonts w:ascii="Times New Roman" w:hAnsi="Times New Roman"/>
              <w:b/>
              <w:bCs/>
              <w:sz w:val="28"/>
              <w:szCs w:val="28"/>
            </w:rPr>
            <w:t xml:space="preserve">                                       </w:t>
          </w:r>
        </w:p>
        <w:p w:rsidR="00E350B2" w:rsidRPr="00B43ACE" w:rsidRDefault="00E350B2" w:rsidP="00342F19">
          <w:pPr>
            <w:jc w:val="center"/>
            <w:rPr>
              <w:rFonts w:ascii="Times New Roman" w:hAnsi="Times New Roman"/>
              <w:b/>
              <w:bCs/>
              <w:sz w:val="28"/>
              <w:szCs w:val="28"/>
            </w:rPr>
          </w:pP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T.C.</w:t>
          </w: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GAZİANTEP VALİLİĞİ</w:t>
          </w:r>
        </w:p>
        <w:p w:rsidR="00342F19" w:rsidRPr="00B43ACE" w:rsidRDefault="00342F19" w:rsidP="00342F19">
          <w:pPr>
            <w:jc w:val="center"/>
            <w:rPr>
              <w:rFonts w:ascii="Times New Roman" w:hAnsi="Times New Roman"/>
              <w:b/>
              <w:bCs/>
              <w:sz w:val="28"/>
              <w:szCs w:val="28"/>
            </w:rPr>
          </w:pPr>
          <w:r w:rsidRPr="00B43ACE">
            <w:rPr>
              <w:rFonts w:ascii="Times New Roman" w:hAnsi="Times New Roman"/>
              <w:b/>
              <w:bCs/>
              <w:sz w:val="28"/>
              <w:szCs w:val="28"/>
            </w:rPr>
            <w:t>İl Milli Eğitim Müdürlüğü</w:t>
          </w:r>
        </w:p>
        <w:p w:rsidR="00342F19" w:rsidRPr="00B43ACE" w:rsidRDefault="00342F19" w:rsidP="00342F19">
          <w:pPr>
            <w:pStyle w:val="AralkYok"/>
            <w:jc w:val="center"/>
            <w:rPr>
              <w:rFonts w:ascii="Times New Roman" w:hAnsi="Times New Roman"/>
              <w:sz w:val="28"/>
              <w:szCs w:val="28"/>
            </w:rPr>
          </w:pPr>
          <w:r w:rsidRPr="00B43ACE">
            <w:rPr>
              <w:sz w:val="28"/>
              <w:szCs w:val="28"/>
            </w:rPr>
            <w:t>SOSYAL OKUL PROJESİ YÖNERGESİ</w:t>
          </w:r>
        </w:p>
        <w:p w:rsidR="00342F19" w:rsidRPr="00B43ACE" w:rsidRDefault="00751C7D">
          <w:pPr>
            <w:jc w:val="right"/>
            <w:rPr>
              <w:color w:val="7F7F7F" w:themeColor="text1" w:themeTint="80"/>
              <w:sz w:val="28"/>
              <w:szCs w:val="28"/>
            </w:rPr>
          </w:pPr>
          <w:sdt>
            <w:sdtPr>
              <w:rPr>
                <w:color w:val="7F7F7F" w:themeColor="text1" w:themeTint="80"/>
                <w:sz w:val="28"/>
                <w:szCs w:val="28"/>
              </w:rPr>
              <w:alias w:val="Tarih"/>
              <w:id w:val="19000712"/>
              <w:dataBinding w:prefixMappings="xmlns:ns0='http://schemas.microsoft.com/office/2006/coverPageProps'" w:xpath="/ns0:CoverPageProperties[1]/ns0:PublishDate[1]" w:storeItemID="{55AF091B-3C7A-41E3-B477-F2FDAA23CFDA}"/>
              <w:date w:fullDate="2017-10-09T00:00:00Z">
                <w:dateFormat w:val="d.M.yyyy"/>
                <w:lid w:val="tr-TR"/>
                <w:storeMappedDataAs w:val="dateTime"/>
                <w:calendar w:val="gregorian"/>
              </w:date>
            </w:sdtPr>
            <w:sdtEndPr/>
            <w:sdtContent>
              <w:r w:rsidR="001220C8">
                <w:rPr>
                  <w:color w:val="7F7F7F" w:themeColor="text1" w:themeTint="80"/>
                  <w:sz w:val="28"/>
                  <w:szCs w:val="28"/>
                </w:rPr>
                <w:t>9.10.2017</w:t>
              </w:r>
            </w:sdtContent>
          </w:sdt>
          <w:r w:rsidR="0089482A">
            <w:rPr>
              <w:noProof/>
              <w:color w:val="C4BC96" w:themeColor="background2" w:themeShade="BF"/>
              <w:sz w:val="28"/>
              <w:szCs w:val="28"/>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58405" cy="10688320"/>
                    <wp:effectExtent l="0" t="0"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4"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595.15pt;height:841.6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pOwMAAC8KAAAOAAAAZHJzL2Uyb0RvYy54bWzsVslu2zAQvRfoPxC8O1oseREiB1nqoEDa&#10;Bk37ATRFSUQlUiVpK2nRf++QlB07BooiLXLKReY68+bNvDFPz+7bBm2Y0lyKHEcnIUZMUFlwUeX4&#10;65flaIaRNkQUpJGC5fiBaXy2ePvmtO8yFstaNgVTCIwInfVdjmtjuiwINK1ZS/SJ7JiAzVKqlhiY&#10;qiooFOnBetsEcRhOgl6qolOSMq1h9cpv4oWzX5aMmk9lqZlBTY4Bm3Ff5b4r+w0WpySrFOlqTgcY&#10;5BkoWsIFON2ZuiKGoLXiR6ZaTpXUsjQnVLaBLEtOmYsBoonCJ9FcK7nuXCxV1lfdjiag9glPzzZL&#10;P25uFeJFjscYCdJCipxXFFtq+q7K4MS16u66W+Xjg+GNpN80bAdP9+288ofRqv8gCzBH1kY6au5L&#10;1VoTEDS6dxl42GWA3RtEYXGaprMkTDGisBeFk9lsHA9JojVk8ugird8NV6M4TiDD7qI1YvEHJPNe&#10;HdIBmQ0Lik0/8qn/jc+7mnTMpUlbtgY+ky2fn6EIiagahsaeU3dqS6j2bCIhL2s4xc6Vkn3NSAGg&#10;IheDRQtm/QU70ZCL59H7R45I1iltrplskR3kWAFwlzmyudHG07k9YhOpZcOLJW8aN7GKZZeNQhsC&#10;WiOUMmESd71Zt1AKfn2ahuGQUFi2GXXHt9lyurdWXO4OHDTCuhHSOvRY/AqUDqCze7aInOZ+ziOo&#10;hYt4PlpOZtNRskzS0XwazkZhNL+YT8Jknlwtf1lsUZLVvCiYuOGCbfUfJX9XD0Mn8sp1HQD1OZ6n&#10;cerCPkCvVbXakQMUDCxAgR4ca7mBdtjwNsez3SGS2Xp4JwoIm2SG8MaPg0P4jjLgYPvrWIHC9wXj&#10;q34liwcoHiUhvSAWaNwwqKX6gVEPTTDH+vuaKIZR815AAc6jxGrKuEmSTkGLSO3vrPZ3iKBgKscG&#10;Iz+8NL7TrjvFqxo8RY4YIc+hJ5TclZTF51EBbjsBYb6QQifHCk1eUKGTKMYI2txkPLNeff3aJhhF&#10;YQTYXCdL0onDtOtk/1Wlq8pnZF+h0V7dvUr0uA+9StRL1P2lwqvEMTS8oOyzZ3/uJP34zlv8BgAA&#10;//8DAFBLAwQUAAYACAAAACEAFc8++t4AAAAHAQAADwAAAGRycy9kb3ducmV2LnhtbEyPzU7DMBCE&#10;70i8g7VI3KidViolxKkQoieQEAUBRzfeJqHxOsTOD2/Plku5rGY1q5lvs/XkGjFgF2pPGpKZAoFU&#10;eFtTqeHtdXO1AhGiIWsaT6jhBwOs8/OzzKTWj/SCwzaWgkMopEZDFWObShmKCp0JM98isbf3nTOR&#10;166UtjMjh7tGzpVaSmdq4obKtHhfYXHY9k7D/mFs+yH53lzX749f6J8PH0+fSuvLi+nuFkTEKZ6O&#10;4YjP6JAz0873ZINoNPAj8W8eveRGLUDsWC1XiznIPJP/+fNfAAAA//8DAFBLAQItABQABgAIAAAA&#10;IQC2gziS/gAAAOEBAAATAAAAAAAAAAAAAAAAAAAAAABbQ29udGVudF9UeXBlc10ueG1sUEsBAi0A&#10;FAAGAAgAAAAhADj9If/WAAAAlAEAAAsAAAAAAAAAAAAAAAAALwEAAF9yZWxzLy5yZWxzUEsBAi0A&#10;FAAGAAgAAAAhACnbP6k7AwAALwoAAA4AAAAAAAAAAAAAAAAALgIAAGRycy9lMm9Eb2MueG1sUEsB&#10;Ai0AFAAGAAgAAAAhABXPPvreAAAABwEAAA8AAAAAAAAAAAAAAAAAlQUAAGRycy9kb3ducmV2Lnht&#10;bFBLBQYAAAAABAAEAPMAAACgBg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RMQA&#10;AADaAAAADwAAAGRycy9kb3ducmV2LnhtbESPzWrDMBCE74W8g9hAb42cpjbBjRISQ8CFUPLTQ4+L&#10;tbVNrJWR1Nh9+6hQ6HGYmW+Y1WY0nbiR861lBfNZAoK4srrlWsHHZf+0BOEDssbOMin4IQ+b9eRh&#10;hbm2A5/odg61iBD2OSpoQuhzKX3VkEE/sz1x9L6sMxiidLXUDocIN518TpJMGmw5LjTYU9FQdT1/&#10;GwXFp5MpLQ9lO+q3xXsw2XGXZko9TsftK4hAY/gP/7VLreAF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Y0TEAAAA2gAAAA8AAAAAAAAAAAAAAAAAmAIAAGRycy9k&#10;b3ducmV2LnhtbFBLBQYAAAAABAAEAPUAAACJ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342F19" w:rsidRPr="00B43ACE">
            <w:tc>
              <w:tcPr>
                <w:tcW w:w="9576" w:type="dxa"/>
              </w:tcPr>
              <w:p w:rsidR="00342F19" w:rsidRPr="00B43ACE" w:rsidRDefault="00342F19" w:rsidP="00342F19">
                <w:pPr>
                  <w:pStyle w:val="AralkYok"/>
                  <w:rPr>
                    <w:color w:val="7F7F7F" w:themeColor="text1" w:themeTint="80"/>
                    <w:sz w:val="28"/>
                    <w:szCs w:val="28"/>
                  </w:rPr>
                </w:pPr>
              </w:p>
            </w:tc>
          </w:tr>
        </w:tbl>
        <w:p w:rsidR="00342F19" w:rsidRPr="00B43ACE" w:rsidRDefault="0089482A">
          <w:pPr>
            <w:rPr>
              <w:sz w:val="28"/>
              <w:szCs w:val="28"/>
            </w:rPr>
          </w:pPr>
          <w:r>
            <w:rPr>
              <w:noProof/>
              <w:color w:val="C4BC96" w:themeColor="background2" w:themeShade="BF"/>
              <w:sz w:val="28"/>
              <w:szCs w:val="28"/>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798310" cy="8890"/>
                    <wp:effectExtent l="6350" t="5715" r="5715"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88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19" w:rsidRDefault="00342F19">
                                <w:pPr>
                                  <w:pStyle w:val="AralkYok"/>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6" style="position:absolute;margin-left:0;margin-top:0;width:535.3pt;height:.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0bpAIAAEoFAAAOAAAAZHJzL2Uyb0RvYy54bWysVF1v0zAUfUfiP1h+7/JB2yXR0mkfFCEN&#10;mBj8gJvESSwc29hu0w3x37l22m6FF4ToQ2pfXx+fe+6xLy53gyBbZixXsqTJWUwJk7VquOxK+vXL&#10;epZRYh3IBoSSrKSPzNLL1etXF6MuWKp6JRpmCIJIW4y6pL1zuogiW/dsAHumNJO42CozgMOp6aLG&#10;wIjog4jSOF5GozKNNqpm1mL0dlqkq4Dftqx2n9rWMkdESZGbC18TvpX/RqsLKDoDuuf1ngb8A4sB&#10;uMRDj1C34IBsDP8DauC1UVa17qxWQ6Taltcs1IDVJPFv1Tz0oFmoBcWx+iiT/X+w9cftvSG8KWlK&#10;iYQBW/QZRQPZCUYWXp5R2wKzHvS98QVafafqb5ZIddNjFrsyRo09gwZJJT4/OtngJxa3kmr8oBpE&#10;h41TQaldawYPiBqQXWjI47EhbOdIjcHleZ69SbBvNa5lWR76FUFx2KuNde+YGogflNQg84AN2zvr&#10;PBcoDimBuxK8WXMhwsRbjN0IQ7aA5qi6JGwVmwGJTrHlIo73FsEwGmkK70MgdA9TJMvxF4pHgQ64&#10;4Xj78kgh/cFSeQoTuymC5SJfv+YLD7b5kSfpPL5O89l6mZ3P5uv5Ypafx9ksTvLrfBnP8/nt+qdn&#10;nMyLnjcNk3dcsoOFk/nfWWR/mSbzBROTsaT5Il0EMU7YW9NVR7lQmL02qPFJ2sAd3mjBB+zYMQkK&#10;b5G3ssGyoXDAxTSOTukHyVCDw39QJRjKe2jyottVO0TxxqpU84jWMgp7jybBZwgHvTJPlIx4pUtq&#10;v2/AMErEe4n2TNNsif0kLsxwYE7C1SEMskaQkjpKpuGNm16MjTa86/GMySpWX6GZ1zw47ZkPkvcT&#10;vLChjP3j4l+El/OQ9fwErn4BAAD//wMAUEsDBBQABgAIAAAAIQBETNrc2wAAAAQBAAAPAAAAZHJz&#10;L2Rvd25yZXYueG1sTI/BTsMwEETvSPyDtUjcqF0oBUKcCrWqhJReWvIBbrwkgXgdxW4a+vVsudDL&#10;alazmnmbLkbXigH70HjSMJ0oEEiltw1VGoqP9d0ziBANWdN6Qg0/GGCRXV+lJrH+SFscdrESHEIh&#10;MRrqGLtEylDW6EyY+A6JvU/fOxN57Stpe3PkcNfKe6Xm0pmGuKE2HS5rLL93B6dhVfiH/GU1nGxx&#10;2iynj1/uPc+d1rc349sriIhj/D+GMz6jQ8ZMe38gG0SrgR+Jf/PsqSc1B7FnNQOZpfISPvsFAAD/&#10;/wMAUEsBAi0AFAAGAAgAAAAhALaDOJL+AAAA4QEAABMAAAAAAAAAAAAAAAAAAAAAAFtDb250ZW50&#10;X1R5cGVzXS54bWxQSwECLQAUAAYACAAAACEAOP0h/9YAAACUAQAACwAAAAAAAAAAAAAAAAAvAQAA&#10;X3JlbHMvLnJlbHNQSwECLQAUAAYACAAAACEAlHHtG6QCAABKBQAADgAAAAAAAAAAAAAAAAAuAgAA&#10;ZHJzL2Uyb0RvYy54bWxQSwECLQAUAAYACAAAACEAREza3NsAAAAEAQAADwAAAAAAAAAAAAAAAAD+&#10;BAAAZHJzL2Rvd25yZXYueG1sUEsFBgAAAAAEAAQA8wAAAAYGAAAAAA==&#10;" o:allowincell="f" fillcolor="#a5a5a5 [2092]" stroked="f">
                    <v:fill opacity="58853f"/>
                    <v:textbox style="mso-fit-shape-to-text:t" inset="18pt,0,18pt,0">
                      <w:txbxContent>
                        <w:p w:rsidR="00342F19" w:rsidRDefault="00342F19">
                          <w:pPr>
                            <w:pStyle w:val="AralkYok"/>
                            <w:spacing w:line="14" w:lineRule="exact"/>
                          </w:pPr>
                        </w:p>
                      </w:txbxContent>
                    </v:textbox>
                    <w10:wrap anchorx="page" anchory="page"/>
                  </v:rect>
                </w:pict>
              </mc:Fallback>
            </mc:AlternateContent>
          </w:r>
        </w:p>
      </w:sdtContent>
    </w:sdt>
    <w:p w:rsidR="0024761B" w:rsidRDefault="0024761B"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101683" w:rsidRDefault="00101683" w:rsidP="00975D5E">
      <w:pPr>
        <w:pStyle w:val="KonuBal"/>
        <w:spacing w:after="0" w:afterAutospacing="0"/>
        <w:jc w:val="center"/>
        <w:rPr>
          <w:rFonts w:ascii="Times New Roman" w:hAnsi="Times New Roman" w:cs="Times New Roman"/>
          <w:b/>
          <w:sz w:val="28"/>
          <w:szCs w:val="28"/>
        </w:rPr>
      </w:pPr>
    </w:p>
    <w:p w:rsidR="0094016E" w:rsidRPr="00B43ACE" w:rsidRDefault="0094016E" w:rsidP="00975D5E">
      <w:pPr>
        <w:pStyle w:val="KonuBal"/>
        <w:spacing w:after="0" w:afterAutospacing="0"/>
        <w:jc w:val="center"/>
        <w:rPr>
          <w:rFonts w:ascii="Times New Roman" w:hAnsi="Times New Roman" w:cs="Times New Roman"/>
          <w:b/>
          <w:sz w:val="28"/>
          <w:szCs w:val="28"/>
        </w:rPr>
      </w:pPr>
      <w:r w:rsidRPr="00B43ACE">
        <w:rPr>
          <w:rFonts w:ascii="Times New Roman" w:hAnsi="Times New Roman" w:cs="Times New Roman"/>
          <w:b/>
          <w:sz w:val="28"/>
          <w:szCs w:val="28"/>
        </w:rPr>
        <w:lastRenderedPageBreak/>
        <w:t>T.C.</w:t>
      </w:r>
    </w:p>
    <w:p w:rsidR="0094016E" w:rsidRPr="00B43ACE" w:rsidRDefault="0094016E" w:rsidP="00975D5E">
      <w:pPr>
        <w:spacing w:after="0"/>
        <w:jc w:val="center"/>
        <w:rPr>
          <w:rFonts w:ascii="Times New Roman" w:hAnsi="Times New Roman" w:cs="Times New Roman"/>
          <w:b/>
          <w:sz w:val="28"/>
          <w:szCs w:val="28"/>
        </w:rPr>
      </w:pPr>
      <w:r w:rsidRPr="00B43ACE">
        <w:rPr>
          <w:rFonts w:ascii="Times New Roman" w:hAnsi="Times New Roman" w:cs="Times New Roman"/>
          <w:b/>
          <w:sz w:val="28"/>
          <w:szCs w:val="28"/>
        </w:rPr>
        <w:t>GAZİANTEP VALİLİĞİ</w:t>
      </w:r>
    </w:p>
    <w:p w:rsidR="0094016E" w:rsidRPr="00B43ACE" w:rsidRDefault="0094016E" w:rsidP="00975D5E">
      <w:pPr>
        <w:spacing w:after="0"/>
        <w:jc w:val="center"/>
        <w:rPr>
          <w:rFonts w:ascii="Times New Roman" w:hAnsi="Times New Roman" w:cs="Times New Roman"/>
          <w:b/>
          <w:sz w:val="28"/>
          <w:szCs w:val="28"/>
        </w:rPr>
      </w:pPr>
      <w:r w:rsidRPr="00B43ACE">
        <w:rPr>
          <w:rFonts w:ascii="Times New Roman" w:hAnsi="Times New Roman" w:cs="Times New Roman"/>
          <w:b/>
          <w:sz w:val="28"/>
          <w:szCs w:val="28"/>
        </w:rPr>
        <w:t>İl Milli Eğitim Müdürlüğü</w:t>
      </w:r>
    </w:p>
    <w:p w:rsidR="006D2026" w:rsidRPr="00B43ACE" w:rsidRDefault="006D2026" w:rsidP="00975D5E">
      <w:pPr>
        <w:jc w:val="center"/>
        <w:rPr>
          <w:rFonts w:ascii="Times New Roman" w:hAnsi="Times New Roman" w:cs="Times New Roman"/>
          <w:sz w:val="28"/>
          <w:szCs w:val="28"/>
        </w:rPr>
      </w:pPr>
    </w:p>
    <w:p w:rsidR="00ED6F44" w:rsidRPr="00B43ACE" w:rsidRDefault="006D2026" w:rsidP="00975D5E">
      <w:pPr>
        <w:jc w:val="center"/>
        <w:rPr>
          <w:rFonts w:ascii="Times New Roman" w:hAnsi="Times New Roman" w:cs="Times New Roman"/>
          <w:b/>
          <w:sz w:val="28"/>
          <w:szCs w:val="28"/>
        </w:rPr>
      </w:pPr>
      <w:r w:rsidRPr="00B43ACE">
        <w:rPr>
          <w:rFonts w:ascii="Times New Roman" w:hAnsi="Times New Roman" w:cs="Times New Roman"/>
          <w:b/>
          <w:sz w:val="28"/>
          <w:szCs w:val="28"/>
        </w:rPr>
        <w:t>SOSYAL OKUL PROJE YÖNERGESİ</w:t>
      </w:r>
    </w:p>
    <w:p w:rsidR="0094016E" w:rsidRPr="00B43ACE" w:rsidRDefault="0094016E" w:rsidP="00975D5E">
      <w:pPr>
        <w:pStyle w:val="Default"/>
        <w:jc w:val="center"/>
        <w:rPr>
          <w:rFonts w:ascii="Times New Roman" w:hAnsi="Times New Roman" w:cs="Times New Roman"/>
          <w:sz w:val="28"/>
          <w:szCs w:val="28"/>
        </w:rPr>
      </w:pPr>
    </w:p>
    <w:p w:rsidR="00045022" w:rsidRPr="00B43ACE" w:rsidRDefault="00045022" w:rsidP="00975D5E">
      <w:pPr>
        <w:jc w:val="center"/>
        <w:rPr>
          <w:sz w:val="28"/>
          <w:szCs w:val="28"/>
        </w:rPr>
      </w:pPr>
      <w:r w:rsidRPr="00B43ACE">
        <w:rPr>
          <w:sz w:val="28"/>
          <w:szCs w:val="28"/>
        </w:rPr>
        <w:t>GAZİANTEP’TE SOSYAL OKUL PROJESİ</w:t>
      </w:r>
    </w:p>
    <w:p w:rsidR="00045022" w:rsidRPr="00F91189" w:rsidRDefault="00045022" w:rsidP="00045022">
      <w:pPr>
        <w:rPr>
          <w:b/>
          <w:color w:val="FF0000"/>
          <w:sz w:val="28"/>
          <w:szCs w:val="28"/>
        </w:rPr>
      </w:pPr>
      <w:r w:rsidRPr="00F91189">
        <w:rPr>
          <w:b/>
          <w:color w:val="FF0000"/>
          <w:sz w:val="28"/>
          <w:szCs w:val="28"/>
        </w:rPr>
        <w:t>P</w:t>
      </w:r>
      <w:r w:rsidR="00F91189" w:rsidRPr="00F91189">
        <w:rPr>
          <w:b/>
          <w:color w:val="FF0000"/>
          <w:sz w:val="28"/>
          <w:szCs w:val="28"/>
        </w:rPr>
        <w:t>ROJENİN AMACI</w:t>
      </w:r>
    </w:p>
    <w:p w:rsidR="00045022" w:rsidRPr="00B43ACE" w:rsidRDefault="005732B8" w:rsidP="00045022">
      <w:pPr>
        <w:rPr>
          <w:sz w:val="28"/>
          <w:szCs w:val="28"/>
        </w:rPr>
      </w:pPr>
      <w:r w:rsidRPr="00B43ACE">
        <w:rPr>
          <w:rFonts w:ascii="Arial" w:hAnsi="Arial" w:cs="Arial"/>
          <w:color w:val="000000"/>
          <w:sz w:val="28"/>
          <w:szCs w:val="28"/>
        </w:rPr>
        <w:t xml:space="preserve">  </w:t>
      </w:r>
      <w:r w:rsidR="00045022" w:rsidRPr="00B43ACE">
        <w:rPr>
          <w:rFonts w:ascii="Arial" w:hAnsi="Arial" w:cs="Arial"/>
          <w:color w:val="000000"/>
          <w:sz w:val="28"/>
          <w:szCs w:val="28"/>
        </w:rPr>
        <w:t>Bilginin hızla değiştiği ve bilgiye duyulan ihtiyacın giderek arttığı 21. yüzyılda ülkeler bireysellikten dünya vatandaşlığı kavramına yönelmiş ve öğrencilerin dünya vatandaşı olma yolunda çağın gerektirdiği nitelikte yetiştirilmesi ülkelerin en temel hedeflerinden biri hâline gelmiştir.</w:t>
      </w:r>
      <w:r w:rsidR="00045022" w:rsidRPr="00B43ACE">
        <w:rPr>
          <w:rFonts w:ascii="Arial" w:hAnsi="Arial" w:cs="Arial"/>
          <w:color w:val="000000"/>
          <w:sz w:val="28"/>
          <w:szCs w:val="28"/>
        </w:rPr>
        <w:br/>
      </w:r>
      <w:r w:rsidR="00045022" w:rsidRPr="00B43ACE">
        <w:rPr>
          <w:sz w:val="28"/>
          <w:szCs w:val="28"/>
        </w:rPr>
        <w:t xml:space="preserve">      Çağın eğitim kurumu niteliklerini tam olarak yerine getirmeyi başarmış etkin okulların özellikleri incelendiğinde okulların sadece akademik başarıları ile değil sosyal</w:t>
      </w:r>
      <w:r w:rsidR="004251B9">
        <w:rPr>
          <w:sz w:val="28"/>
          <w:szCs w:val="28"/>
        </w:rPr>
        <w:t>,</w:t>
      </w:r>
      <w:r w:rsidR="00045022" w:rsidRPr="00B43ACE">
        <w:rPr>
          <w:sz w:val="28"/>
          <w:szCs w:val="28"/>
        </w:rPr>
        <w:t xml:space="preserve"> kültürel ve sportif faaliyetleri ile de ön plana çıktıkları görülmektedir.</w:t>
      </w:r>
    </w:p>
    <w:p w:rsidR="00045022" w:rsidRPr="00B43ACE" w:rsidRDefault="00045022" w:rsidP="00045022">
      <w:pPr>
        <w:jc w:val="both"/>
        <w:rPr>
          <w:sz w:val="28"/>
          <w:szCs w:val="28"/>
        </w:rPr>
      </w:pPr>
      <w:r w:rsidRPr="00B43ACE">
        <w:rPr>
          <w:sz w:val="28"/>
          <w:szCs w:val="28"/>
        </w:rPr>
        <w:t xml:space="preserve"> İlimiz genelinde uygulamaya konulacak SOSYAL OKUL PROJESİ ile</w:t>
      </w:r>
      <w:r w:rsidR="004251B9">
        <w:rPr>
          <w:sz w:val="28"/>
          <w:szCs w:val="28"/>
        </w:rPr>
        <w:t xml:space="preserve"> ilimizde bulunan okul ve öğrencilerin</w:t>
      </w:r>
      <w:r w:rsidRPr="00B43ACE">
        <w:rPr>
          <w:sz w:val="28"/>
          <w:szCs w:val="28"/>
        </w:rPr>
        <w:t xml:space="preserve"> sadece a</w:t>
      </w:r>
      <w:r w:rsidR="00205103">
        <w:rPr>
          <w:sz w:val="28"/>
          <w:szCs w:val="28"/>
        </w:rPr>
        <w:t>kademik başarıları</w:t>
      </w:r>
      <w:r w:rsidR="004251B9">
        <w:rPr>
          <w:sz w:val="28"/>
          <w:szCs w:val="28"/>
        </w:rPr>
        <w:t xml:space="preserve"> ile değil </w:t>
      </w:r>
      <w:r w:rsidR="00205103">
        <w:rPr>
          <w:sz w:val="28"/>
          <w:szCs w:val="28"/>
        </w:rPr>
        <w:t>sosyal,</w:t>
      </w:r>
      <w:r w:rsidRPr="00B43ACE">
        <w:rPr>
          <w:sz w:val="28"/>
          <w:szCs w:val="28"/>
        </w:rPr>
        <w:t>spor</w:t>
      </w:r>
      <w:r w:rsidR="004251B9">
        <w:rPr>
          <w:sz w:val="28"/>
          <w:szCs w:val="28"/>
        </w:rPr>
        <w:t>tif</w:t>
      </w:r>
      <w:r w:rsidRPr="00B43ACE">
        <w:rPr>
          <w:sz w:val="28"/>
          <w:szCs w:val="28"/>
        </w:rPr>
        <w:t xml:space="preserve"> v</w:t>
      </w:r>
      <w:r w:rsidR="004251B9">
        <w:rPr>
          <w:sz w:val="28"/>
          <w:szCs w:val="28"/>
        </w:rPr>
        <w:t xml:space="preserve">e sanatsal yeterliliklerinde de </w:t>
      </w:r>
      <w:r w:rsidRPr="00B43ACE">
        <w:rPr>
          <w:sz w:val="28"/>
          <w:szCs w:val="28"/>
        </w:rPr>
        <w:t>farkındalık</w:t>
      </w:r>
      <w:r w:rsidR="00C05ED7" w:rsidRPr="00B43ACE">
        <w:rPr>
          <w:sz w:val="28"/>
          <w:szCs w:val="28"/>
        </w:rPr>
        <w:t>larını en üst seviyeye taşıyarak SOSYAL OKULLAR olarak ülkemizde lider il olma</w:t>
      </w:r>
      <w:r w:rsidRPr="00B43ACE">
        <w:rPr>
          <w:sz w:val="28"/>
          <w:szCs w:val="28"/>
        </w:rPr>
        <w:t xml:space="preserve"> amaçlanmıştır.</w:t>
      </w:r>
    </w:p>
    <w:p w:rsidR="00C05ED7" w:rsidRPr="00F91189" w:rsidRDefault="00C05ED7" w:rsidP="00045022">
      <w:pPr>
        <w:jc w:val="both"/>
        <w:rPr>
          <w:b/>
          <w:color w:val="FF0000"/>
          <w:sz w:val="28"/>
          <w:szCs w:val="28"/>
        </w:rPr>
      </w:pPr>
      <w:r w:rsidRPr="00F91189">
        <w:rPr>
          <w:b/>
          <w:color w:val="FF0000"/>
          <w:sz w:val="28"/>
          <w:szCs w:val="28"/>
        </w:rPr>
        <w:t>P</w:t>
      </w:r>
      <w:r w:rsidR="00F91189" w:rsidRPr="00F91189">
        <w:rPr>
          <w:b/>
          <w:color w:val="FF0000"/>
          <w:sz w:val="28"/>
          <w:szCs w:val="28"/>
        </w:rPr>
        <w:t>REJENİN HEDEFİ</w:t>
      </w:r>
    </w:p>
    <w:p w:rsidR="00C05ED7" w:rsidRPr="00B43ACE" w:rsidRDefault="00205103" w:rsidP="00045022">
      <w:pPr>
        <w:jc w:val="both"/>
        <w:rPr>
          <w:sz w:val="28"/>
          <w:szCs w:val="28"/>
        </w:rPr>
      </w:pPr>
      <w:r>
        <w:rPr>
          <w:sz w:val="28"/>
          <w:szCs w:val="28"/>
        </w:rPr>
        <w:t xml:space="preserve"> İlimizde bulunan tüm öğrencilerimizin</w:t>
      </w:r>
      <w:r w:rsidR="00C05ED7" w:rsidRPr="00B43ACE">
        <w:rPr>
          <w:sz w:val="28"/>
          <w:szCs w:val="28"/>
        </w:rPr>
        <w:t xml:space="preserve"> </w:t>
      </w:r>
      <w:r>
        <w:rPr>
          <w:sz w:val="28"/>
          <w:szCs w:val="28"/>
        </w:rPr>
        <w:t>spor</w:t>
      </w:r>
      <w:r w:rsidR="004251B9">
        <w:rPr>
          <w:sz w:val="28"/>
          <w:szCs w:val="28"/>
        </w:rPr>
        <w:t>tif</w:t>
      </w:r>
      <w:r>
        <w:rPr>
          <w:sz w:val="28"/>
          <w:szCs w:val="28"/>
        </w:rPr>
        <w:t>,sanat</w:t>
      </w:r>
      <w:r w:rsidR="004251B9">
        <w:rPr>
          <w:sz w:val="28"/>
          <w:szCs w:val="28"/>
        </w:rPr>
        <w:t xml:space="preserve">sal ve </w:t>
      </w:r>
      <w:r>
        <w:rPr>
          <w:sz w:val="28"/>
          <w:szCs w:val="28"/>
        </w:rPr>
        <w:t>kültürel alanlarda yeterli ve katılımcı bir seviyeye getirmek aynı za</w:t>
      </w:r>
      <w:r w:rsidR="004251B9">
        <w:rPr>
          <w:sz w:val="28"/>
          <w:szCs w:val="28"/>
        </w:rPr>
        <w:t xml:space="preserve">manda okulların derslik düzen ile temizliklerinin sağlanması </w:t>
      </w:r>
      <w:r w:rsidR="00C05ED7" w:rsidRPr="00B43ACE">
        <w:rPr>
          <w:sz w:val="28"/>
          <w:szCs w:val="28"/>
        </w:rPr>
        <w:t>projemizin hedefidir.</w:t>
      </w:r>
    </w:p>
    <w:p w:rsidR="00F91189" w:rsidRPr="00F91189" w:rsidRDefault="00045022" w:rsidP="00045022">
      <w:pPr>
        <w:jc w:val="both"/>
        <w:rPr>
          <w:b/>
          <w:color w:val="FF0000"/>
          <w:sz w:val="28"/>
          <w:szCs w:val="28"/>
        </w:rPr>
      </w:pPr>
      <w:r w:rsidRPr="00F91189">
        <w:rPr>
          <w:b/>
          <w:color w:val="FF0000"/>
          <w:sz w:val="28"/>
          <w:szCs w:val="28"/>
        </w:rPr>
        <w:t>P</w:t>
      </w:r>
      <w:r w:rsidR="00F91189" w:rsidRPr="00F91189">
        <w:rPr>
          <w:b/>
          <w:color w:val="FF0000"/>
          <w:sz w:val="28"/>
          <w:szCs w:val="28"/>
        </w:rPr>
        <w:t>REJEYE KATILIM</w:t>
      </w:r>
    </w:p>
    <w:p w:rsidR="00045022" w:rsidRPr="00B43ACE" w:rsidRDefault="00045022" w:rsidP="00045022">
      <w:pPr>
        <w:jc w:val="both"/>
        <w:rPr>
          <w:sz w:val="28"/>
          <w:szCs w:val="28"/>
        </w:rPr>
      </w:pPr>
      <w:r w:rsidRPr="00B43ACE">
        <w:rPr>
          <w:sz w:val="28"/>
          <w:szCs w:val="28"/>
        </w:rPr>
        <w:t>Proje duyurusu kurumlara yapıldıktan sonra</w:t>
      </w:r>
      <w:r w:rsidR="005A43E9" w:rsidRPr="00B43ACE">
        <w:rPr>
          <w:sz w:val="28"/>
          <w:szCs w:val="28"/>
        </w:rPr>
        <w:t xml:space="preserve"> </w:t>
      </w:r>
      <w:r w:rsidRPr="00B43ACE">
        <w:rPr>
          <w:sz w:val="28"/>
          <w:szCs w:val="28"/>
        </w:rPr>
        <w:t xml:space="preserve">ki süreçte </w:t>
      </w:r>
      <w:r w:rsidR="00B13927" w:rsidRPr="00B43ACE">
        <w:rPr>
          <w:sz w:val="28"/>
          <w:szCs w:val="28"/>
        </w:rPr>
        <w:t xml:space="preserve">İl MEM AR-GE sayfasına eklenen linkten başvuru kriterlerini yerine getirdiğini beyan eden </w:t>
      </w:r>
      <w:r w:rsidR="005A43E9" w:rsidRPr="00B43ACE">
        <w:rPr>
          <w:sz w:val="28"/>
          <w:szCs w:val="28"/>
        </w:rPr>
        <w:t xml:space="preserve">okulların projeye katılımı sağlanır. </w:t>
      </w:r>
      <w:r w:rsidR="00D9019F" w:rsidRPr="00B43ACE">
        <w:rPr>
          <w:sz w:val="28"/>
          <w:szCs w:val="28"/>
        </w:rPr>
        <w:t>Her okul için başvuru zorunludur.</w:t>
      </w:r>
    </w:p>
    <w:p w:rsidR="00F91189" w:rsidRDefault="00F91189" w:rsidP="00C05ED7">
      <w:pPr>
        <w:spacing w:line="360" w:lineRule="auto"/>
        <w:rPr>
          <w:rFonts w:ascii="Calibri Light" w:hAnsi="Calibri Light"/>
          <w:b/>
          <w:bCs/>
          <w:sz w:val="28"/>
          <w:szCs w:val="28"/>
        </w:rPr>
      </w:pPr>
    </w:p>
    <w:p w:rsidR="00F91189" w:rsidRDefault="00F91189" w:rsidP="00C05ED7">
      <w:pPr>
        <w:spacing w:line="360" w:lineRule="auto"/>
        <w:rPr>
          <w:rFonts w:ascii="Calibri Light" w:hAnsi="Calibri Light"/>
          <w:b/>
          <w:bCs/>
          <w:sz w:val="28"/>
          <w:szCs w:val="28"/>
        </w:rPr>
      </w:pPr>
    </w:p>
    <w:p w:rsidR="00F91189" w:rsidRDefault="00F91189" w:rsidP="00C05ED7">
      <w:pPr>
        <w:spacing w:line="360" w:lineRule="auto"/>
        <w:rPr>
          <w:rFonts w:ascii="Calibri Light" w:hAnsi="Calibri Light"/>
          <w:b/>
          <w:bCs/>
          <w:sz w:val="28"/>
          <w:szCs w:val="28"/>
        </w:rPr>
      </w:pPr>
    </w:p>
    <w:p w:rsidR="00C05ED7" w:rsidRPr="00F91189" w:rsidRDefault="00C05ED7" w:rsidP="00C05ED7">
      <w:pPr>
        <w:spacing w:line="360" w:lineRule="auto"/>
        <w:rPr>
          <w:rFonts w:ascii="Calibri Light" w:hAnsi="Calibri Light"/>
          <w:b/>
          <w:bCs/>
          <w:color w:val="FF0000"/>
          <w:sz w:val="28"/>
          <w:szCs w:val="28"/>
        </w:rPr>
      </w:pPr>
      <w:r w:rsidRPr="00F91189">
        <w:rPr>
          <w:rFonts w:ascii="Calibri Light" w:hAnsi="Calibri Light"/>
          <w:b/>
          <w:bCs/>
          <w:color w:val="FF0000"/>
          <w:sz w:val="28"/>
          <w:szCs w:val="28"/>
        </w:rPr>
        <w:t>PROJENİN DAYANAKLARI</w:t>
      </w:r>
    </w:p>
    <w:p w:rsidR="00C05ED7" w:rsidRPr="00B43ACE" w:rsidRDefault="00C05ED7" w:rsidP="00C05ED7">
      <w:pPr>
        <w:spacing w:line="360" w:lineRule="auto"/>
        <w:rPr>
          <w:rFonts w:ascii="Times New Roman" w:hAnsi="Times New Roman"/>
          <w:sz w:val="28"/>
          <w:szCs w:val="28"/>
        </w:rPr>
      </w:pPr>
      <w:r w:rsidRPr="00B43ACE">
        <w:rPr>
          <w:rFonts w:ascii="Times New Roman" w:hAnsi="Times New Roman"/>
          <w:sz w:val="28"/>
          <w:szCs w:val="28"/>
        </w:rPr>
        <w:t>1739 sayılı Milli Eğitim Temel Kanunu</w:t>
      </w:r>
    </w:p>
    <w:p w:rsidR="00C05ED7" w:rsidRPr="00B43ACE" w:rsidRDefault="00C05ED7" w:rsidP="00C05ED7">
      <w:pPr>
        <w:spacing w:line="360" w:lineRule="auto"/>
        <w:rPr>
          <w:rFonts w:ascii="Times New Roman" w:hAnsi="Times New Roman"/>
          <w:sz w:val="28"/>
          <w:szCs w:val="28"/>
        </w:rPr>
      </w:pPr>
      <w:r w:rsidRPr="00B43ACE">
        <w:rPr>
          <w:rFonts w:ascii="Times New Roman" w:hAnsi="Times New Roman"/>
          <w:sz w:val="28"/>
          <w:szCs w:val="28"/>
        </w:rPr>
        <w:t>Millî Eğitim Bakanlığı 2015-2019 Stratejik Planı</w:t>
      </w:r>
    </w:p>
    <w:p w:rsidR="00C05ED7" w:rsidRDefault="00C05ED7" w:rsidP="00C05ED7">
      <w:pPr>
        <w:jc w:val="both"/>
        <w:rPr>
          <w:rFonts w:ascii="Times New Roman" w:hAnsi="Times New Roman"/>
          <w:sz w:val="28"/>
          <w:szCs w:val="28"/>
        </w:rPr>
      </w:pPr>
      <w:r w:rsidRPr="00B43ACE">
        <w:rPr>
          <w:rFonts w:ascii="Times New Roman" w:hAnsi="Times New Roman"/>
          <w:sz w:val="28"/>
          <w:szCs w:val="28"/>
        </w:rPr>
        <w:t>İl Millî Eğitim Müdürlüğü 2015-2019 Stratejik Planı</w:t>
      </w:r>
    </w:p>
    <w:p w:rsidR="008F1DFC" w:rsidRDefault="008F1DFC" w:rsidP="00C05ED7">
      <w:pPr>
        <w:jc w:val="both"/>
        <w:rPr>
          <w:rFonts w:ascii="Times New Roman" w:hAnsi="Times New Roman"/>
          <w:b/>
          <w:color w:val="FF0000"/>
        </w:rPr>
      </w:pPr>
      <w:r w:rsidRPr="008F1DFC">
        <w:rPr>
          <w:rFonts w:ascii="Times New Roman" w:hAnsi="Times New Roman"/>
          <w:b/>
          <w:color w:val="FF0000"/>
        </w:rPr>
        <w:t>PROJENİN YAYGINLAŞTIRMASI</w:t>
      </w:r>
    </w:p>
    <w:p w:rsidR="008F1DFC" w:rsidRDefault="008F1DFC" w:rsidP="00C05ED7">
      <w:pPr>
        <w:jc w:val="both"/>
        <w:rPr>
          <w:rFonts w:ascii="Times New Roman" w:hAnsi="Times New Roman"/>
          <w:b/>
        </w:rPr>
      </w:pPr>
      <w:r>
        <w:rPr>
          <w:rFonts w:ascii="Times New Roman" w:hAnsi="Times New Roman"/>
          <w:b/>
        </w:rPr>
        <w:t>Proje Açılış Toplantısı:Tüm okul müdürlerinin katılımı ile proje tanıtımı yapılacaktır.</w:t>
      </w:r>
    </w:p>
    <w:p w:rsidR="008F1DFC" w:rsidRDefault="008F1DFC" w:rsidP="00C05ED7">
      <w:pPr>
        <w:jc w:val="both"/>
        <w:rPr>
          <w:rFonts w:ascii="Times New Roman" w:hAnsi="Times New Roman"/>
          <w:b/>
        </w:rPr>
      </w:pPr>
      <w:r>
        <w:rPr>
          <w:rFonts w:ascii="Times New Roman" w:hAnsi="Times New Roman"/>
          <w:b/>
        </w:rPr>
        <w:t>Sosyal Okul İçerikli Afiş Yarışması:Tüm lise öğrencilerimizi kapsayacak bu yarışma sonucu seçilecek afişler okullarda sergilenecektir.</w:t>
      </w:r>
    </w:p>
    <w:p w:rsidR="008F1DFC" w:rsidRDefault="008F1DFC" w:rsidP="00C05ED7">
      <w:pPr>
        <w:jc w:val="both"/>
        <w:rPr>
          <w:rFonts w:ascii="Times New Roman" w:hAnsi="Times New Roman"/>
          <w:b/>
        </w:rPr>
      </w:pPr>
      <w:r>
        <w:rPr>
          <w:rFonts w:ascii="Times New Roman" w:hAnsi="Times New Roman"/>
          <w:b/>
        </w:rPr>
        <w:t>Neden Sosyal Okul İstiyoruz Kompozisyon Yarışması:</w:t>
      </w:r>
      <w:r w:rsidR="004251B9">
        <w:rPr>
          <w:rFonts w:ascii="Times New Roman" w:hAnsi="Times New Roman"/>
          <w:b/>
        </w:rPr>
        <w:t xml:space="preserve"> </w:t>
      </w:r>
      <w:r>
        <w:rPr>
          <w:rFonts w:ascii="Times New Roman" w:hAnsi="Times New Roman"/>
          <w:b/>
        </w:rPr>
        <w:t>Tüm ortaokul öğrencilerimizi kapsayacak bu yarışma ile seçilecek eserler EBA ortamında yayınlanacaktır.</w:t>
      </w: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511E9" w:rsidRDefault="00C511E9" w:rsidP="00C05ED7">
      <w:pPr>
        <w:spacing w:line="360" w:lineRule="auto"/>
        <w:rPr>
          <w:rFonts w:ascii="Calibri Light" w:hAnsi="Calibri Light"/>
          <w:b/>
          <w:bCs/>
          <w:color w:val="FF0000"/>
          <w:sz w:val="28"/>
          <w:szCs w:val="28"/>
        </w:rPr>
      </w:pPr>
    </w:p>
    <w:p w:rsidR="00C05ED7" w:rsidRPr="00F91189" w:rsidRDefault="00C05ED7" w:rsidP="00C05ED7">
      <w:pPr>
        <w:spacing w:line="360" w:lineRule="auto"/>
        <w:rPr>
          <w:rFonts w:ascii="Calibri Light" w:hAnsi="Calibri Light"/>
          <w:b/>
          <w:bCs/>
          <w:color w:val="FF0000"/>
          <w:sz w:val="28"/>
          <w:szCs w:val="28"/>
        </w:rPr>
      </w:pPr>
      <w:r w:rsidRPr="00F91189">
        <w:rPr>
          <w:rFonts w:ascii="Calibri Light" w:hAnsi="Calibri Light"/>
          <w:b/>
          <w:bCs/>
          <w:color w:val="FF0000"/>
          <w:sz w:val="28"/>
          <w:szCs w:val="28"/>
        </w:rPr>
        <w:lastRenderedPageBreak/>
        <w:t>PROJE BİLGİLERİ</w:t>
      </w:r>
    </w:p>
    <w:p w:rsidR="00C05ED7" w:rsidRPr="00C511E9" w:rsidRDefault="00C05ED7" w:rsidP="00C05ED7">
      <w:pPr>
        <w:spacing w:after="0"/>
        <w:jc w:val="both"/>
        <w:rPr>
          <w:rFonts w:ascii="Times New Roman" w:hAnsi="Times New Roman"/>
          <w:bCs/>
          <w:sz w:val="18"/>
          <w:szCs w:val="18"/>
        </w:rPr>
      </w:pPr>
      <w:r w:rsidRPr="00C511E9">
        <w:rPr>
          <w:rFonts w:ascii="Times New Roman" w:hAnsi="Times New Roman"/>
          <w:b/>
          <w:bCs/>
          <w:sz w:val="18"/>
          <w:szCs w:val="18"/>
        </w:rPr>
        <w:t>Projenin Başlama Tarihi</w:t>
      </w:r>
      <w:r w:rsidRPr="00C511E9">
        <w:rPr>
          <w:rFonts w:ascii="Times New Roman" w:hAnsi="Times New Roman"/>
          <w:b/>
          <w:bCs/>
          <w:sz w:val="18"/>
          <w:szCs w:val="18"/>
        </w:rPr>
        <w:tab/>
        <w:t>:2017-2018</w:t>
      </w:r>
      <w:r w:rsidRPr="00C511E9">
        <w:rPr>
          <w:rFonts w:ascii="Times New Roman" w:hAnsi="Times New Roman"/>
          <w:bCs/>
          <w:sz w:val="18"/>
          <w:szCs w:val="18"/>
        </w:rPr>
        <w:t xml:space="preserve"> Eğitim Öğretim Yılı </w:t>
      </w:r>
    </w:p>
    <w:p w:rsidR="00C05ED7" w:rsidRPr="00C511E9" w:rsidRDefault="00C05ED7" w:rsidP="00C05ED7">
      <w:pPr>
        <w:spacing w:after="0"/>
        <w:jc w:val="both"/>
        <w:rPr>
          <w:rFonts w:ascii="Times New Roman" w:hAnsi="Times New Roman"/>
          <w:bCs/>
          <w:sz w:val="18"/>
          <w:szCs w:val="18"/>
        </w:rPr>
      </w:pPr>
      <w:r w:rsidRPr="00C511E9">
        <w:rPr>
          <w:rFonts w:ascii="Times New Roman" w:hAnsi="Times New Roman"/>
          <w:b/>
          <w:bCs/>
          <w:sz w:val="18"/>
          <w:szCs w:val="18"/>
        </w:rPr>
        <w:t>Projenin Bitiş Tarihi</w:t>
      </w:r>
      <w:r w:rsidRPr="00C511E9">
        <w:rPr>
          <w:rFonts w:ascii="Times New Roman" w:hAnsi="Times New Roman"/>
          <w:b/>
          <w:bCs/>
          <w:sz w:val="18"/>
          <w:szCs w:val="18"/>
        </w:rPr>
        <w:tab/>
        <w:t>:2017-2018</w:t>
      </w:r>
      <w:r w:rsidRPr="00C511E9">
        <w:rPr>
          <w:rFonts w:ascii="Times New Roman" w:hAnsi="Times New Roman"/>
          <w:bCs/>
          <w:sz w:val="18"/>
          <w:szCs w:val="18"/>
        </w:rPr>
        <w:t xml:space="preserve"> Eğitim Öğretim Yılı</w:t>
      </w:r>
    </w:p>
    <w:p w:rsidR="00C05ED7" w:rsidRPr="00B43ACE" w:rsidRDefault="00C05ED7" w:rsidP="00C05ED7">
      <w:pPr>
        <w:spacing w:line="360" w:lineRule="auto"/>
        <w:rPr>
          <w:rFonts w:ascii="Calibri Light" w:hAnsi="Calibri Light"/>
          <w:b/>
          <w:bCs/>
          <w:sz w:val="28"/>
          <w:szCs w:val="28"/>
        </w:rPr>
      </w:pPr>
      <w:r w:rsidRPr="00B43ACE">
        <w:rPr>
          <w:rFonts w:ascii="Calibri Light" w:hAnsi="Calibri Light"/>
          <w:b/>
          <w:bCs/>
          <w:sz w:val="28"/>
          <w:szCs w:val="28"/>
        </w:rPr>
        <w:t>PROJE ÜST KURULU</w:t>
      </w:r>
    </w:p>
    <w:tbl>
      <w:tblPr>
        <w:tblW w:w="978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90"/>
        <w:gridCol w:w="3066"/>
        <w:gridCol w:w="2347"/>
        <w:gridCol w:w="3584"/>
      </w:tblGrid>
      <w:tr w:rsidR="00C05ED7" w:rsidRPr="00B43ACE" w:rsidTr="005A4B23">
        <w:trPr>
          <w:trHeight w:val="299"/>
        </w:trPr>
        <w:tc>
          <w:tcPr>
            <w:tcW w:w="790"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jc w:val="center"/>
              <w:rPr>
                <w:rFonts w:ascii="Times New Roman" w:hAnsi="Times New Roman"/>
                <w:b/>
                <w:bCs/>
                <w:color w:val="000000"/>
                <w:sz w:val="20"/>
                <w:szCs w:val="20"/>
              </w:rPr>
            </w:pPr>
            <w:r w:rsidRPr="00F025DE">
              <w:rPr>
                <w:rFonts w:ascii="Times New Roman" w:hAnsi="Times New Roman"/>
                <w:b/>
                <w:bCs/>
                <w:color w:val="000000"/>
                <w:sz w:val="20"/>
                <w:szCs w:val="20"/>
              </w:rPr>
              <w:t>SIRA NO</w:t>
            </w:r>
          </w:p>
        </w:tc>
        <w:tc>
          <w:tcPr>
            <w:tcW w:w="3066"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ADI SOYADI</w:t>
            </w:r>
          </w:p>
        </w:tc>
        <w:tc>
          <w:tcPr>
            <w:tcW w:w="2347" w:type="dxa"/>
            <w:tcBorders>
              <w:top w:val="single" w:sz="8" w:space="0" w:color="C0504D"/>
              <w:left w:val="single" w:sz="8" w:space="0" w:color="C0504D"/>
              <w:bottom w:val="single" w:sz="1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 xml:space="preserve">ÜNVANI </w:t>
            </w:r>
          </w:p>
        </w:tc>
        <w:tc>
          <w:tcPr>
            <w:tcW w:w="3584" w:type="dxa"/>
            <w:tcBorders>
              <w:top w:val="single" w:sz="8" w:space="0" w:color="C0504D"/>
              <w:left w:val="single" w:sz="8" w:space="0" w:color="C0504D"/>
              <w:bottom w:val="single" w:sz="1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b/>
                <w:bCs/>
                <w:color w:val="000000"/>
                <w:sz w:val="20"/>
                <w:szCs w:val="20"/>
              </w:rPr>
            </w:pPr>
            <w:r w:rsidRPr="00F025DE">
              <w:rPr>
                <w:rFonts w:ascii="Times New Roman" w:hAnsi="Times New Roman"/>
                <w:b/>
                <w:bCs/>
                <w:color w:val="000000"/>
                <w:sz w:val="20"/>
                <w:szCs w:val="20"/>
              </w:rPr>
              <w:t>GÖREV YERİ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C05ED7" w:rsidP="005A4B23">
            <w:pPr>
              <w:jc w:val="center"/>
              <w:rPr>
                <w:rFonts w:ascii="Times New Roman" w:hAnsi="Times New Roman"/>
                <w:b/>
                <w:bCs/>
                <w:color w:val="000000"/>
                <w:sz w:val="20"/>
                <w:szCs w:val="20"/>
              </w:rPr>
            </w:pPr>
            <w:r w:rsidRPr="00F025DE">
              <w:rPr>
                <w:rFonts w:ascii="Times New Roman" w:hAnsi="Times New Roman"/>
                <w:b/>
                <w:bCs/>
                <w:color w:val="000000"/>
                <w:sz w:val="20"/>
                <w:szCs w:val="20"/>
              </w:rPr>
              <w:t>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Ali YERLİKAYA</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Vali</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Gaziantep Valiliği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Cengiz METE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Müdürlüğü</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Cemalettin YILMAZ</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Şahinbey</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Ali DURSUN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Şehitkâmil</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A13D6E" w:rsidP="005A4B23">
            <w:pPr>
              <w:rPr>
                <w:rFonts w:ascii="Times New Roman" w:hAnsi="Times New Roman"/>
                <w:color w:val="000000"/>
                <w:sz w:val="20"/>
                <w:szCs w:val="20"/>
              </w:rPr>
            </w:pPr>
            <w:r>
              <w:rPr>
                <w:rFonts w:ascii="Times New Roman" w:hAnsi="Times New Roman"/>
                <w:color w:val="000000"/>
                <w:sz w:val="20"/>
                <w:szCs w:val="20"/>
              </w:rPr>
              <w:t>Rıdvan EROĞLU</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Oğuzeli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A13D6E" w:rsidP="005A4B23">
            <w:pPr>
              <w:rPr>
                <w:rFonts w:ascii="Times New Roman" w:hAnsi="Times New Roman"/>
                <w:color w:val="000000"/>
                <w:sz w:val="20"/>
                <w:szCs w:val="20"/>
              </w:rPr>
            </w:pPr>
            <w:r>
              <w:rPr>
                <w:rFonts w:ascii="Times New Roman" w:hAnsi="Times New Roman"/>
                <w:color w:val="000000"/>
                <w:sz w:val="20"/>
                <w:szCs w:val="20"/>
              </w:rPr>
              <w:t>Kemal ŞAHİN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Nizip</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Ramazan YILDIRIM</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İslâhiye</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Lokman DÜZGÜN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Nurdağı</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Bünyamin BİLGİN</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Karkamış</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Emin BAĞLI</w:t>
            </w:r>
            <w:r w:rsidR="00C05ED7" w:rsidRPr="00F025DE">
              <w:rPr>
                <w:rFonts w:ascii="Times New Roman" w:hAnsi="Times New Roman"/>
                <w:color w:val="000000"/>
                <w:sz w:val="20"/>
                <w:szCs w:val="20"/>
              </w:rPr>
              <w:t xml:space="preserve"> </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Araban</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11</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EA3611" w:rsidP="005A4B23">
            <w:pPr>
              <w:rPr>
                <w:rFonts w:ascii="Times New Roman" w:hAnsi="Times New Roman"/>
                <w:color w:val="000000"/>
                <w:sz w:val="20"/>
                <w:szCs w:val="20"/>
              </w:rPr>
            </w:pPr>
            <w:r w:rsidRPr="00F025DE">
              <w:rPr>
                <w:rFonts w:ascii="Times New Roman" w:hAnsi="Times New Roman"/>
                <w:color w:val="000000"/>
                <w:sz w:val="20"/>
                <w:szCs w:val="20"/>
              </w:rPr>
              <w:t>Murtaza ERSÖZ</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Yavuzeli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Mehmet Ali TİRYAKİOĞLU</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Müdür Yardımcısı</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 Milli Eğitim Müdürlüğü</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13</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Yasin TEPE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Şahinbey</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14</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Mehmet YAĞCI</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Şehitkâmil</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15</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Cengiz GÜNDEŞ</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Nizip</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6E1ACE">
            <w:pPr>
              <w:jc w:val="center"/>
              <w:rPr>
                <w:rFonts w:ascii="Times New Roman" w:hAnsi="Times New Roman"/>
                <w:b/>
                <w:bCs/>
                <w:color w:val="000000"/>
                <w:sz w:val="20"/>
                <w:szCs w:val="20"/>
              </w:rPr>
            </w:pPr>
            <w:r>
              <w:rPr>
                <w:rFonts w:ascii="Times New Roman" w:hAnsi="Times New Roman"/>
                <w:b/>
                <w:bCs/>
                <w:color w:val="000000"/>
                <w:sz w:val="20"/>
                <w:szCs w:val="20"/>
              </w:rPr>
              <w:t>16</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Burhan YÜKSEL</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Oğuzeli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727259" w:rsidP="005A4B23">
            <w:pPr>
              <w:rPr>
                <w:rFonts w:ascii="Times New Roman" w:hAnsi="Times New Roman"/>
                <w:color w:val="000000"/>
                <w:sz w:val="20"/>
                <w:szCs w:val="20"/>
              </w:rPr>
            </w:pPr>
            <w:r w:rsidRPr="00F025DE">
              <w:rPr>
                <w:rFonts w:ascii="Times New Roman" w:hAnsi="Times New Roman"/>
                <w:color w:val="000000"/>
                <w:sz w:val="20"/>
                <w:szCs w:val="20"/>
              </w:rPr>
              <w:t>Mustafa ÇETİN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İslâhiye</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18</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Ahmet BOZKURT</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Karkamış</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19</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E05FF7" w:rsidP="005A4B23">
            <w:pPr>
              <w:rPr>
                <w:rFonts w:ascii="Times New Roman" w:hAnsi="Times New Roman"/>
                <w:color w:val="000000"/>
                <w:sz w:val="20"/>
                <w:szCs w:val="20"/>
              </w:rPr>
            </w:pPr>
            <w:r>
              <w:rPr>
                <w:rFonts w:ascii="Times New Roman" w:hAnsi="Times New Roman"/>
                <w:color w:val="000000"/>
                <w:sz w:val="20"/>
                <w:szCs w:val="20"/>
              </w:rPr>
              <w:t>Ömer KARAYILAN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Araban</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auto"/>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3066"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Musa YILDIRIM</w:t>
            </w:r>
          </w:p>
        </w:tc>
        <w:tc>
          <w:tcPr>
            <w:tcW w:w="2347" w:type="dxa"/>
            <w:tcBorders>
              <w:top w:val="single" w:sz="8" w:space="0" w:color="C0504D"/>
              <w:left w:val="single" w:sz="8" w:space="0" w:color="C0504D"/>
              <w:bottom w:val="single" w:sz="8" w:space="0" w:color="C0504D"/>
              <w:right w:val="single" w:sz="8" w:space="0" w:color="C0504D"/>
            </w:tcBorders>
            <w:shd w:val="clear" w:color="auto" w:fill="auto"/>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auto"/>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Nurdağı</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05ED7" w:rsidRPr="00F025DE" w:rsidRDefault="006E1ACE" w:rsidP="005A4B23">
            <w:pPr>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Yusuf ALÇIK</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05ED7" w:rsidRPr="00F025DE" w:rsidRDefault="00C05ED7" w:rsidP="005A4B23">
            <w:pPr>
              <w:rPr>
                <w:rFonts w:ascii="Times New Roman" w:hAnsi="Times New Roman"/>
                <w:color w:val="000000"/>
                <w:sz w:val="20"/>
                <w:szCs w:val="20"/>
              </w:rPr>
            </w:pPr>
            <w:r w:rsidRPr="00F025DE">
              <w:rPr>
                <w:rFonts w:ascii="Times New Roman" w:hAnsi="Times New Roman"/>
                <w:color w:val="000000"/>
                <w:sz w:val="20"/>
                <w:szCs w:val="20"/>
              </w:rPr>
              <w:t>Yavuzeli</w:t>
            </w:r>
          </w:p>
        </w:tc>
      </w:tr>
      <w:tr w:rsidR="00C05ED7" w:rsidRPr="00B43ACE" w:rsidTr="005A4B23">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4251B9">
            <w:pPr>
              <w:rPr>
                <w:rFonts w:ascii="Times New Roman" w:hAnsi="Times New Roman"/>
                <w:b/>
                <w:bCs/>
                <w:color w:val="000000"/>
                <w:sz w:val="20"/>
                <w:szCs w:val="20"/>
              </w:rPr>
            </w:pP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5A4B23">
            <w:pPr>
              <w:rPr>
                <w:rFonts w:ascii="Times New Roman" w:hAnsi="Times New Roman"/>
                <w:color w:val="000000"/>
                <w:sz w:val="20"/>
                <w:szCs w:val="20"/>
              </w:rPr>
            </w:pP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bottom"/>
          </w:tcPr>
          <w:p w:rsidR="00C05ED7" w:rsidRPr="00F025DE" w:rsidRDefault="00C05ED7" w:rsidP="005A4B23">
            <w:pPr>
              <w:rPr>
                <w:rFonts w:ascii="Times New Roman" w:hAnsi="Times New Roman"/>
                <w:color w:val="000000"/>
                <w:sz w:val="20"/>
                <w:szCs w:val="20"/>
              </w:rPr>
            </w:pP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05ED7" w:rsidRPr="00F025DE" w:rsidRDefault="00C05ED7" w:rsidP="005A4B23">
            <w:pPr>
              <w:rPr>
                <w:rFonts w:ascii="Times New Roman" w:hAnsi="Times New Roman"/>
                <w:color w:val="000000"/>
                <w:sz w:val="20"/>
                <w:szCs w:val="20"/>
              </w:rPr>
            </w:pPr>
          </w:p>
        </w:tc>
      </w:tr>
    </w:tbl>
    <w:p w:rsidR="00C05ED7" w:rsidRPr="00B43ACE" w:rsidRDefault="00C05ED7" w:rsidP="00045022">
      <w:pPr>
        <w:jc w:val="both"/>
        <w:rPr>
          <w:sz w:val="28"/>
          <w:szCs w:val="28"/>
        </w:rPr>
      </w:pPr>
    </w:p>
    <w:p w:rsidR="00045022" w:rsidRPr="00F91189" w:rsidRDefault="00F91189" w:rsidP="00045022">
      <w:pPr>
        <w:jc w:val="both"/>
        <w:rPr>
          <w:b/>
          <w:color w:val="FF0000"/>
          <w:sz w:val="28"/>
          <w:szCs w:val="28"/>
        </w:rPr>
      </w:pPr>
      <w:r w:rsidRPr="00F91189">
        <w:rPr>
          <w:b/>
          <w:color w:val="FF0000"/>
          <w:sz w:val="28"/>
          <w:szCs w:val="28"/>
        </w:rPr>
        <w:lastRenderedPageBreak/>
        <w:t>İZLEME VE DEĞERLENDİRME KURULU</w:t>
      </w:r>
    </w:p>
    <w:p w:rsidR="00045022" w:rsidRPr="00B43ACE" w:rsidRDefault="00AC7BF5" w:rsidP="00045022">
      <w:pPr>
        <w:jc w:val="both"/>
        <w:rPr>
          <w:sz w:val="28"/>
          <w:szCs w:val="28"/>
        </w:rPr>
      </w:pPr>
      <w:r w:rsidRPr="00B43ACE">
        <w:rPr>
          <w:sz w:val="28"/>
          <w:szCs w:val="28"/>
        </w:rPr>
        <w:t xml:space="preserve">   </w:t>
      </w:r>
      <w:r w:rsidR="00045022" w:rsidRPr="00B43ACE">
        <w:rPr>
          <w:sz w:val="28"/>
          <w:szCs w:val="28"/>
        </w:rPr>
        <w:t>İl Milli Eğitim Müdürlüğü</w:t>
      </w:r>
      <w:r w:rsidR="005A43E9" w:rsidRPr="00B43ACE">
        <w:rPr>
          <w:sz w:val="28"/>
          <w:szCs w:val="28"/>
        </w:rPr>
        <w:t xml:space="preserve"> koordinesinde</w:t>
      </w:r>
      <w:r w:rsidR="00045022" w:rsidRPr="00B43ACE">
        <w:rPr>
          <w:sz w:val="28"/>
          <w:szCs w:val="28"/>
        </w:rPr>
        <w:t xml:space="preserve"> oluşturulacak üyelerden oluşturulacaktır</w:t>
      </w:r>
    </w:p>
    <w:p w:rsidR="00A13D6E" w:rsidRDefault="00045022" w:rsidP="00045022">
      <w:pPr>
        <w:jc w:val="both"/>
        <w:rPr>
          <w:sz w:val="28"/>
          <w:szCs w:val="28"/>
        </w:rPr>
      </w:pPr>
      <w:r w:rsidRPr="00B43ACE">
        <w:rPr>
          <w:sz w:val="28"/>
          <w:szCs w:val="28"/>
        </w:rPr>
        <w:t xml:space="preserve">     </w:t>
      </w:r>
    </w:p>
    <w:p w:rsidR="003A768D" w:rsidRDefault="003A768D" w:rsidP="003A768D">
      <w:pPr>
        <w:jc w:val="both"/>
        <w:rPr>
          <w:sz w:val="28"/>
          <w:szCs w:val="28"/>
        </w:rPr>
      </w:pPr>
      <w:r>
        <w:rPr>
          <w:sz w:val="28"/>
          <w:szCs w:val="28"/>
        </w:rPr>
        <w:t>İl Milli Eğitim Müdürü Cengiz METE</w:t>
      </w:r>
    </w:p>
    <w:p w:rsidR="003A768D" w:rsidRDefault="003A768D" w:rsidP="003A768D">
      <w:pPr>
        <w:jc w:val="both"/>
        <w:rPr>
          <w:sz w:val="28"/>
          <w:szCs w:val="28"/>
        </w:rPr>
      </w:pPr>
      <w:r>
        <w:rPr>
          <w:sz w:val="28"/>
          <w:szCs w:val="28"/>
        </w:rPr>
        <w:t>İl Milli Eğitim Müdür Yardımcısı Mehmet Ali TİRYAKİOĞLU</w:t>
      </w:r>
    </w:p>
    <w:p w:rsidR="003A768D" w:rsidRDefault="003A768D" w:rsidP="003A768D">
      <w:pPr>
        <w:jc w:val="both"/>
        <w:rPr>
          <w:sz w:val="28"/>
          <w:szCs w:val="28"/>
        </w:rPr>
      </w:pPr>
      <w:r>
        <w:rPr>
          <w:sz w:val="28"/>
          <w:szCs w:val="28"/>
        </w:rPr>
        <w:t>İL MEM Adına bir görevli</w:t>
      </w:r>
    </w:p>
    <w:p w:rsidR="003A768D" w:rsidRDefault="003A768D" w:rsidP="003A768D">
      <w:pPr>
        <w:jc w:val="both"/>
        <w:rPr>
          <w:sz w:val="28"/>
          <w:szCs w:val="28"/>
        </w:rPr>
      </w:pPr>
      <w:r>
        <w:rPr>
          <w:sz w:val="28"/>
          <w:szCs w:val="28"/>
        </w:rPr>
        <w:t>İlçe MEM adına bir Şube Müdürü</w:t>
      </w:r>
    </w:p>
    <w:p w:rsidR="00DF363F" w:rsidRDefault="00DF363F" w:rsidP="003A768D">
      <w:pPr>
        <w:jc w:val="both"/>
        <w:rPr>
          <w:sz w:val="28"/>
          <w:szCs w:val="28"/>
        </w:rPr>
      </w:pPr>
      <w:r>
        <w:rPr>
          <w:sz w:val="28"/>
          <w:szCs w:val="28"/>
        </w:rPr>
        <w:t>Her Kademeden Okul Müdürü</w:t>
      </w:r>
    </w:p>
    <w:p w:rsidR="003A768D" w:rsidRDefault="003A768D" w:rsidP="003A768D">
      <w:pPr>
        <w:jc w:val="both"/>
        <w:rPr>
          <w:sz w:val="28"/>
          <w:szCs w:val="28"/>
        </w:rPr>
      </w:pPr>
      <w:r>
        <w:rPr>
          <w:sz w:val="28"/>
          <w:szCs w:val="28"/>
        </w:rPr>
        <w:t>Beden Eğitimi Öğretmeni</w:t>
      </w:r>
    </w:p>
    <w:p w:rsidR="003A768D" w:rsidRDefault="003A768D" w:rsidP="003A768D">
      <w:pPr>
        <w:jc w:val="both"/>
        <w:rPr>
          <w:sz w:val="28"/>
          <w:szCs w:val="28"/>
        </w:rPr>
      </w:pPr>
      <w:r>
        <w:rPr>
          <w:sz w:val="28"/>
          <w:szCs w:val="28"/>
        </w:rPr>
        <w:t>Görsel Sanatlar Öğretmeni</w:t>
      </w:r>
    </w:p>
    <w:p w:rsidR="003A768D" w:rsidRDefault="003A768D" w:rsidP="003A768D">
      <w:pPr>
        <w:jc w:val="both"/>
        <w:rPr>
          <w:sz w:val="28"/>
          <w:szCs w:val="28"/>
        </w:rPr>
      </w:pPr>
      <w:r>
        <w:rPr>
          <w:sz w:val="28"/>
          <w:szCs w:val="28"/>
        </w:rPr>
        <w:t>Müzik Öğretmeni</w:t>
      </w:r>
    </w:p>
    <w:p w:rsidR="003A768D" w:rsidRDefault="003A768D" w:rsidP="003A768D">
      <w:pPr>
        <w:jc w:val="both"/>
        <w:rPr>
          <w:sz w:val="28"/>
          <w:szCs w:val="28"/>
        </w:rPr>
      </w:pPr>
      <w:r>
        <w:rPr>
          <w:sz w:val="28"/>
          <w:szCs w:val="28"/>
        </w:rPr>
        <w:t>Meslek Dersi Öğretmeni</w:t>
      </w:r>
    </w:p>
    <w:p w:rsidR="003A768D" w:rsidRDefault="003A768D" w:rsidP="003A768D">
      <w:pPr>
        <w:jc w:val="both"/>
        <w:rPr>
          <w:sz w:val="28"/>
          <w:szCs w:val="28"/>
        </w:rPr>
      </w:pPr>
      <w:r>
        <w:rPr>
          <w:sz w:val="28"/>
          <w:szCs w:val="28"/>
        </w:rPr>
        <w:t>İş Güvenliği Uzmanı</w:t>
      </w: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B43ACE" w:rsidRDefault="00B43ACE" w:rsidP="00045022">
      <w:pPr>
        <w:jc w:val="both"/>
        <w:rPr>
          <w:sz w:val="28"/>
          <w:szCs w:val="28"/>
        </w:rPr>
      </w:pPr>
    </w:p>
    <w:p w:rsidR="009843D7" w:rsidRDefault="009843D7" w:rsidP="00045022">
      <w:pPr>
        <w:jc w:val="both"/>
        <w:rPr>
          <w:sz w:val="28"/>
          <w:szCs w:val="28"/>
        </w:rPr>
      </w:pPr>
    </w:p>
    <w:p w:rsidR="009843D7" w:rsidRDefault="009843D7" w:rsidP="00045022">
      <w:pPr>
        <w:jc w:val="both"/>
        <w:rPr>
          <w:sz w:val="28"/>
          <w:szCs w:val="28"/>
        </w:rPr>
      </w:pPr>
    </w:p>
    <w:p w:rsidR="009843D7" w:rsidRDefault="009843D7"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AD61D2" w:rsidRDefault="00AD61D2" w:rsidP="00045022">
      <w:pPr>
        <w:jc w:val="both"/>
        <w:rPr>
          <w:sz w:val="28"/>
          <w:szCs w:val="28"/>
        </w:rPr>
      </w:pPr>
    </w:p>
    <w:p w:rsidR="009843D7" w:rsidRPr="00B43ACE" w:rsidRDefault="009843D7" w:rsidP="00045022">
      <w:pPr>
        <w:jc w:val="both"/>
        <w:rPr>
          <w:sz w:val="28"/>
          <w:szCs w:val="28"/>
        </w:rPr>
      </w:pPr>
    </w:p>
    <w:p w:rsidR="00045022" w:rsidRDefault="00E3399D" w:rsidP="00045022">
      <w:pPr>
        <w:jc w:val="both"/>
        <w:rPr>
          <w:b/>
          <w:color w:val="FF0000"/>
          <w:sz w:val="28"/>
          <w:szCs w:val="28"/>
        </w:rPr>
      </w:pPr>
      <w:r>
        <w:rPr>
          <w:b/>
          <w:color w:val="FF0000"/>
          <w:sz w:val="28"/>
          <w:szCs w:val="28"/>
        </w:rPr>
        <w:t xml:space="preserve">Başvuru </w:t>
      </w:r>
      <w:r w:rsidR="00045022" w:rsidRPr="00AD61D2">
        <w:rPr>
          <w:b/>
          <w:color w:val="FF0000"/>
          <w:sz w:val="28"/>
          <w:szCs w:val="28"/>
        </w:rPr>
        <w:t>D</w:t>
      </w:r>
      <w:r w:rsidR="00B56DA0">
        <w:rPr>
          <w:b/>
          <w:color w:val="FF0000"/>
          <w:sz w:val="28"/>
          <w:szCs w:val="28"/>
        </w:rPr>
        <w:t>eğerlendirme ve Ödül Süreci</w:t>
      </w:r>
    </w:p>
    <w:p w:rsidR="00B56DA0" w:rsidRPr="0035634E" w:rsidRDefault="00B56DA0" w:rsidP="00045022">
      <w:pPr>
        <w:jc w:val="both"/>
        <w:rPr>
          <w:b/>
          <w:color w:val="FF0000"/>
          <w:sz w:val="28"/>
          <w:szCs w:val="28"/>
        </w:rPr>
      </w:pPr>
      <w:r w:rsidRPr="00B43ACE">
        <w:rPr>
          <w:sz w:val="28"/>
          <w:szCs w:val="28"/>
        </w:rPr>
        <w:t xml:space="preserve">Projemizin duyuruları okullara iletildikten sonra </w:t>
      </w:r>
      <w:r w:rsidR="0078425E">
        <w:rPr>
          <w:sz w:val="28"/>
          <w:szCs w:val="28"/>
        </w:rPr>
        <w:t xml:space="preserve">okullar </w:t>
      </w:r>
      <w:r w:rsidRPr="00B43ACE">
        <w:rPr>
          <w:sz w:val="28"/>
          <w:szCs w:val="28"/>
        </w:rPr>
        <w:t xml:space="preserve">İL MEM AR-GE sayfası üzerinden </w:t>
      </w:r>
      <w:r w:rsidR="0078425E">
        <w:rPr>
          <w:sz w:val="28"/>
          <w:szCs w:val="28"/>
        </w:rPr>
        <w:t>proje takvimi dahilinde gerçekleştirdikleri faaliyetleri</w:t>
      </w:r>
      <w:r w:rsidR="00B658F0">
        <w:rPr>
          <w:sz w:val="28"/>
          <w:szCs w:val="28"/>
        </w:rPr>
        <w:t xml:space="preserve"> ve ilg</w:t>
      </w:r>
      <w:r w:rsidR="0079299F">
        <w:rPr>
          <w:sz w:val="28"/>
          <w:szCs w:val="28"/>
        </w:rPr>
        <w:t>ili do</w:t>
      </w:r>
      <w:r w:rsidR="00B658F0">
        <w:rPr>
          <w:sz w:val="28"/>
          <w:szCs w:val="28"/>
        </w:rPr>
        <w:t>kümanlar</w:t>
      </w:r>
      <w:r w:rsidR="0079299F">
        <w:rPr>
          <w:sz w:val="28"/>
          <w:szCs w:val="28"/>
        </w:rPr>
        <w:t>ı</w:t>
      </w:r>
      <w:r w:rsidR="0078425E">
        <w:rPr>
          <w:sz w:val="28"/>
          <w:szCs w:val="28"/>
        </w:rPr>
        <w:t xml:space="preserve"> elektronik forma </w:t>
      </w:r>
      <w:r w:rsidR="000D636C">
        <w:rPr>
          <w:sz w:val="28"/>
          <w:szCs w:val="28"/>
        </w:rPr>
        <w:t>iş</w:t>
      </w:r>
      <w:r w:rsidR="0079299F">
        <w:rPr>
          <w:sz w:val="28"/>
          <w:szCs w:val="28"/>
        </w:rPr>
        <w:t>leyecektir</w:t>
      </w:r>
      <w:r w:rsidRPr="00B43ACE">
        <w:rPr>
          <w:sz w:val="28"/>
          <w:szCs w:val="28"/>
        </w:rPr>
        <w:t>,</w:t>
      </w:r>
      <w:r w:rsidR="00B14504">
        <w:rPr>
          <w:sz w:val="28"/>
          <w:szCs w:val="28"/>
        </w:rPr>
        <w:t xml:space="preserve"> </w:t>
      </w:r>
      <w:r w:rsidRPr="00B43ACE">
        <w:rPr>
          <w:sz w:val="28"/>
          <w:szCs w:val="28"/>
        </w:rPr>
        <w:t>İl Milli Eğitim Müdürlüğüne bağlı</w:t>
      </w:r>
      <w:r w:rsidR="000D636C">
        <w:rPr>
          <w:sz w:val="28"/>
          <w:szCs w:val="28"/>
        </w:rPr>
        <w:t xml:space="preserve"> proje</w:t>
      </w:r>
      <w:r w:rsidRPr="00B43ACE">
        <w:rPr>
          <w:sz w:val="28"/>
          <w:szCs w:val="28"/>
        </w:rPr>
        <w:t xml:space="preserve"> değerlendirme ekibi </w:t>
      </w:r>
      <w:r w:rsidR="000D636C">
        <w:rPr>
          <w:sz w:val="28"/>
          <w:szCs w:val="28"/>
        </w:rPr>
        <w:t>okulların beyan ettikleri</w:t>
      </w:r>
      <w:r w:rsidRPr="00B43ACE">
        <w:rPr>
          <w:sz w:val="28"/>
          <w:szCs w:val="28"/>
        </w:rPr>
        <w:t xml:space="preserve"> </w:t>
      </w:r>
      <w:r w:rsidR="00F6448A">
        <w:rPr>
          <w:sz w:val="28"/>
          <w:szCs w:val="28"/>
        </w:rPr>
        <w:t xml:space="preserve">değerlendirme </w:t>
      </w:r>
      <w:r w:rsidR="000D636C">
        <w:rPr>
          <w:sz w:val="28"/>
          <w:szCs w:val="28"/>
        </w:rPr>
        <w:t>formlar</w:t>
      </w:r>
      <w:r w:rsidR="00F6448A">
        <w:rPr>
          <w:sz w:val="28"/>
          <w:szCs w:val="28"/>
        </w:rPr>
        <w:t>ın</w:t>
      </w:r>
      <w:r w:rsidR="000D636C">
        <w:rPr>
          <w:sz w:val="28"/>
          <w:szCs w:val="28"/>
        </w:rPr>
        <w:t xml:space="preserve">a </w:t>
      </w:r>
      <w:r w:rsidRPr="00B43ACE">
        <w:rPr>
          <w:sz w:val="28"/>
          <w:szCs w:val="28"/>
        </w:rPr>
        <w:t>göre</w:t>
      </w:r>
      <w:r w:rsidR="00DE28C3">
        <w:rPr>
          <w:sz w:val="28"/>
          <w:szCs w:val="28"/>
        </w:rPr>
        <w:t xml:space="preserve"> </w:t>
      </w:r>
      <w:r w:rsidRPr="00B43ACE">
        <w:rPr>
          <w:sz w:val="28"/>
          <w:szCs w:val="28"/>
        </w:rPr>
        <w:t>oku</w:t>
      </w:r>
      <w:r w:rsidR="000D636C">
        <w:rPr>
          <w:sz w:val="28"/>
          <w:szCs w:val="28"/>
        </w:rPr>
        <w:t>l</w:t>
      </w:r>
      <w:r w:rsidRPr="00B43ACE">
        <w:rPr>
          <w:sz w:val="28"/>
          <w:szCs w:val="28"/>
        </w:rPr>
        <w:t>l</w:t>
      </w:r>
      <w:r w:rsidR="000D636C">
        <w:rPr>
          <w:sz w:val="28"/>
          <w:szCs w:val="28"/>
        </w:rPr>
        <w:t>arı</w:t>
      </w:r>
      <w:r w:rsidRPr="00B43ACE">
        <w:rPr>
          <w:sz w:val="28"/>
          <w:szCs w:val="28"/>
        </w:rPr>
        <w:t xml:space="preserve"> ziyaret ederek </w:t>
      </w:r>
      <w:r w:rsidR="000D636C">
        <w:rPr>
          <w:sz w:val="28"/>
          <w:szCs w:val="28"/>
        </w:rPr>
        <w:t>okulların proje sürecinde yapmış oldukları faaliyetleri</w:t>
      </w:r>
      <w:r w:rsidR="005A07A0">
        <w:rPr>
          <w:sz w:val="28"/>
          <w:szCs w:val="28"/>
        </w:rPr>
        <w:t xml:space="preserve"> kontrol ed</w:t>
      </w:r>
      <w:r w:rsidRPr="00B43ACE">
        <w:rPr>
          <w:sz w:val="28"/>
          <w:szCs w:val="28"/>
        </w:rPr>
        <w:t>ecek</w:t>
      </w:r>
      <w:r w:rsidR="000D636C">
        <w:rPr>
          <w:sz w:val="28"/>
          <w:szCs w:val="28"/>
        </w:rPr>
        <w:t>lerdir,aynı zamanda proje başvuru ve uygulama esnasında yeterlilikleri düşük olan okullardan proje takvimi esnasında</w:t>
      </w:r>
      <w:r>
        <w:rPr>
          <w:sz w:val="28"/>
          <w:szCs w:val="28"/>
        </w:rPr>
        <w:t xml:space="preserve"> </w:t>
      </w:r>
      <w:r w:rsidR="000D636C">
        <w:rPr>
          <w:sz w:val="28"/>
          <w:szCs w:val="28"/>
        </w:rPr>
        <w:t xml:space="preserve">karşılaştıkları </w:t>
      </w:r>
      <w:r w:rsidR="00CD22B2">
        <w:rPr>
          <w:sz w:val="28"/>
          <w:szCs w:val="28"/>
        </w:rPr>
        <w:t>sorunlar</w:t>
      </w:r>
      <w:r w:rsidR="004620C5">
        <w:rPr>
          <w:sz w:val="28"/>
          <w:szCs w:val="28"/>
        </w:rPr>
        <w:t xml:space="preserve"> ve aksaklıklar</w:t>
      </w:r>
      <w:r>
        <w:rPr>
          <w:sz w:val="28"/>
          <w:szCs w:val="28"/>
        </w:rPr>
        <w:t xml:space="preserve"> ile ilgili bilgi istenilecek ve lüzum </w:t>
      </w:r>
      <w:r w:rsidR="00A559C6">
        <w:rPr>
          <w:sz w:val="28"/>
          <w:szCs w:val="28"/>
        </w:rPr>
        <w:t>dahilinde</w:t>
      </w:r>
      <w:r>
        <w:rPr>
          <w:sz w:val="28"/>
          <w:szCs w:val="28"/>
        </w:rPr>
        <w:t xml:space="preserve"> proje ekibi tarafından ziyaret edilecektir.</w:t>
      </w:r>
      <w:r w:rsidRPr="00B43ACE">
        <w:rPr>
          <w:sz w:val="28"/>
          <w:szCs w:val="28"/>
        </w:rPr>
        <w:t xml:space="preserve">Dönem sonunda ise belirlenen puanların üstünlüğüne göre </w:t>
      </w:r>
      <w:r w:rsidR="00052235">
        <w:rPr>
          <w:sz w:val="28"/>
          <w:szCs w:val="28"/>
        </w:rPr>
        <w:t>başarılı</w:t>
      </w:r>
      <w:r w:rsidR="00D405C2">
        <w:rPr>
          <w:sz w:val="28"/>
          <w:szCs w:val="28"/>
        </w:rPr>
        <w:t xml:space="preserve"> okulların oluşturmuş oldukları proje ekibine başarı belgesi </w:t>
      </w:r>
      <w:r w:rsidR="004620C5">
        <w:rPr>
          <w:sz w:val="28"/>
          <w:szCs w:val="28"/>
        </w:rPr>
        <w:t xml:space="preserve">ile </w:t>
      </w:r>
      <w:r w:rsidR="00D405C2">
        <w:rPr>
          <w:sz w:val="28"/>
          <w:szCs w:val="28"/>
        </w:rPr>
        <w:t xml:space="preserve"> okullara</w:t>
      </w:r>
      <w:r w:rsidR="00D611B8">
        <w:rPr>
          <w:sz w:val="28"/>
          <w:szCs w:val="28"/>
        </w:rPr>
        <w:t xml:space="preserve"> SOSYAL OKUL bayrağı ve</w:t>
      </w:r>
      <w:r w:rsidRPr="00B43ACE">
        <w:rPr>
          <w:sz w:val="28"/>
          <w:szCs w:val="28"/>
        </w:rPr>
        <w:t xml:space="preserve"> çeşitli ödüller verilecektir.</w:t>
      </w:r>
      <w:r w:rsidR="0035634E">
        <w:rPr>
          <w:sz w:val="28"/>
          <w:szCs w:val="28"/>
        </w:rPr>
        <w:t xml:space="preserve"> Okul ziyaretleri sırasında yanlış beyan veren kurumlardan</w:t>
      </w:r>
      <w:r w:rsidR="004620C5">
        <w:rPr>
          <w:sz w:val="28"/>
          <w:szCs w:val="28"/>
        </w:rPr>
        <w:t xml:space="preserve"> ise</w:t>
      </w:r>
      <w:r w:rsidRPr="00B43ACE">
        <w:rPr>
          <w:sz w:val="28"/>
          <w:szCs w:val="28"/>
        </w:rPr>
        <w:t xml:space="preserve"> </w:t>
      </w:r>
      <w:r w:rsidR="0035634E">
        <w:rPr>
          <w:sz w:val="28"/>
          <w:szCs w:val="28"/>
        </w:rPr>
        <w:t>ayrıca gerekli bilgi istenilecektir.</w:t>
      </w:r>
    </w:p>
    <w:p w:rsidR="00045022" w:rsidRDefault="0035634E" w:rsidP="00045022">
      <w:pPr>
        <w:jc w:val="both"/>
        <w:rPr>
          <w:sz w:val="28"/>
          <w:szCs w:val="28"/>
        </w:rPr>
      </w:pPr>
      <w:r>
        <w:rPr>
          <w:sz w:val="28"/>
          <w:szCs w:val="28"/>
        </w:rPr>
        <w:t xml:space="preserve">  </w:t>
      </w:r>
      <w:r w:rsidR="00045022" w:rsidRPr="00B43ACE">
        <w:rPr>
          <w:sz w:val="28"/>
          <w:szCs w:val="28"/>
        </w:rPr>
        <w:t xml:space="preserve">Ayrıca </w:t>
      </w:r>
      <w:r w:rsidR="003B15F9">
        <w:rPr>
          <w:sz w:val="28"/>
          <w:szCs w:val="28"/>
        </w:rPr>
        <w:t>değerlendirme e</w:t>
      </w:r>
      <w:r>
        <w:rPr>
          <w:sz w:val="28"/>
          <w:szCs w:val="28"/>
        </w:rPr>
        <w:t xml:space="preserve">kibi tarafından </w:t>
      </w:r>
      <w:r w:rsidR="004620C5">
        <w:rPr>
          <w:sz w:val="28"/>
          <w:szCs w:val="28"/>
        </w:rPr>
        <w:t xml:space="preserve">başarılı bulunan </w:t>
      </w:r>
      <w:r w:rsidR="00045022" w:rsidRPr="00B43ACE">
        <w:rPr>
          <w:sz w:val="28"/>
          <w:szCs w:val="28"/>
        </w:rPr>
        <w:t>okullarımız</w:t>
      </w:r>
      <w:r w:rsidR="004620C5">
        <w:rPr>
          <w:sz w:val="28"/>
          <w:szCs w:val="28"/>
        </w:rPr>
        <w:t xml:space="preserve">a </w:t>
      </w:r>
      <w:r w:rsidR="00045022" w:rsidRPr="00B43ACE">
        <w:rPr>
          <w:sz w:val="28"/>
          <w:szCs w:val="28"/>
        </w:rPr>
        <w:t>hangi kriterlerden dolayı b</w:t>
      </w:r>
      <w:r w:rsidR="0084319E">
        <w:rPr>
          <w:sz w:val="28"/>
          <w:szCs w:val="28"/>
        </w:rPr>
        <w:t xml:space="preserve">aşarılı </w:t>
      </w:r>
      <w:r w:rsidR="004620C5">
        <w:rPr>
          <w:sz w:val="28"/>
          <w:szCs w:val="28"/>
        </w:rPr>
        <w:t xml:space="preserve">olduklarını belirten </w:t>
      </w:r>
      <w:r w:rsidR="00045022" w:rsidRPr="00B43ACE">
        <w:rPr>
          <w:sz w:val="28"/>
          <w:szCs w:val="28"/>
        </w:rPr>
        <w:t>p</w:t>
      </w:r>
      <w:r w:rsidR="004620C5">
        <w:rPr>
          <w:sz w:val="28"/>
          <w:szCs w:val="28"/>
        </w:rPr>
        <w:t>i</w:t>
      </w:r>
      <w:r w:rsidR="00045022" w:rsidRPr="00B43ACE">
        <w:rPr>
          <w:sz w:val="28"/>
          <w:szCs w:val="28"/>
        </w:rPr>
        <w:t>rinç levha asılacaktır.</w:t>
      </w:r>
    </w:p>
    <w:p w:rsidR="00DE28C3" w:rsidRDefault="00DE28C3" w:rsidP="00045022">
      <w:pPr>
        <w:jc w:val="both"/>
        <w:rPr>
          <w:sz w:val="28"/>
          <w:szCs w:val="28"/>
        </w:rPr>
      </w:pPr>
      <w:r>
        <w:rPr>
          <w:sz w:val="28"/>
          <w:szCs w:val="28"/>
        </w:rPr>
        <w:t>***Proje sürecinde i</w:t>
      </w:r>
      <w:r w:rsidR="00D611B8">
        <w:rPr>
          <w:sz w:val="28"/>
          <w:szCs w:val="28"/>
        </w:rPr>
        <w:t>zleme ve değerlendirme kurulu</w:t>
      </w:r>
      <w:r w:rsidR="005A07A0">
        <w:rPr>
          <w:sz w:val="28"/>
          <w:szCs w:val="28"/>
        </w:rPr>
        <w:t>nun</w:t>
      </w:r>
      <w:r w:rsidR="00D611B8">
        <w:rPr>
          <w:sz w:val="28"/>
          <w:szCs w:val="28"/>
        </w:rPr>
        <w:t xml:space="preserve"> yüksek puan alan (Hangi dilimlerin başarılı sayılacağı izleme kurulu tarafından belirlenecektir.)</w:t>
      </w:r>
      <w:r w:rsidR="0077423E">
        <w:rPr>
          <w:sz w:val="28"/>
          <w:szCs w:val="28"/>
        </w:rPr>
        <w:t xml:space="preserve"> okulları</w:t>
      </w:r>
      <w:r>
        <w:rPr>
          <w:sz w:val="28"/>
          <w:szCs w:val="28"/>
        </w:rPr>
        <w:t xml:space="preserve"> ziyaret etme</w:t>
      </w:r>
      <w:r w:rsidR="005A07A0">
        <w:rPr>
          <w:sz w:val="28"/>
          <w:szCs w:val="28"/>
        </w:rPr>
        <w:t>si</w:t>
      </w:r>
      <w:r>
        <w:rPr>
          <w:sz w:val="28"/>
          <w:szCs w:val="28"/>
        </w:rPr>
        <w:t xml:space="preserve"> proje takvimi içerisinde belirlenerek okullara bildirilecektir.</w:t>
      </w:r>
    </w:p>
    <w:p w:rsidR="00DE28C3" w:rsidRDefault="00DE28C3" w:rsidP="00DE28C3">
      <w:pPr>
        <w:jc w:val="both"/>
        <w:rPr>
          <w:sz w:val="28"/>
          <w:szCs w:val="28"/>
        </w:rPr>
      </w:pPr>
      <w:r>
        <w:rPr>
          <w:sz w:val="28"/>
          <w:szCs w:val="28"/>
        </w:rPr>
        <w:t>***Proje üst kurulu ve</w:t>
      </w:r>
      <w:r w:rsidR="005A07A0">
        <w:rPr>
          <w:sz w:val="28"/>
          <w:szCs w:val="28"/>
        </w:rPr>
        <w:t>ya</w:t>
      </w:r>
      <w:r>
        <w:rPr>
          <w:sz w:val="28"/>
          <w:szCs w:val="28"/>
        </w:rPr>
        <w:t xml:space="preserve"> proje izleme ve değerlendirme kurulu gerek gördüğü takdirde proje uygulama maddelerini,</w:t>
      </w:r>
      <w:r w:rsidR="008E76AE">
        <w:rPr>
          <w:sz w:val="28"/>
          <w:szCs w:val="28"/>
        </w:rPr>
        <w:t xml:space="preserve"> </w:t>
      </w:r>
      <w:r>
        <w:rPr>
          <w:sz w:val="28"/>
          <w:szCs w:val="28"/>
        </w:rPr>
        <w:t>proje değerlendirme sürecini,</w:t>
      </w:r>
      <w:r w:rsidR="008E76AE">
        <w:rPr>
          <w:sz w:val="28"/>
          <w:szCs w:val="28"/>
        </w:rPr>
        <w:t xml:space="preserve"> </w:t>
      </w:r>
      <w:r>
        <w:rPr>
          <w:sz w:val="28"/>
          <w:szCs w:val="28"/>
        </w:rPr>
        <w:t>proje takvimini ve proje ödüllendirme kriterlerini değiştirmekte ve projenin önümüzdeki yıllarda devam kararında yetkilidir.</w:t>
      </w:r>
    </w:p>
    <w:p w:rsidR="00A1681D" w:rsidRDefault="00A1681D" w:rsidP="00DE28C3">
      <w:pPr>
        <w:jc w:val="both"/>
        <w:rPr>
          <w:sz w:val="28"/>
          <w:szCs w:val="28"/>
        </w:rPr>
      </w:pPr>
      <w:r>
        <w:rPr>
          <w:sz w:val="28"/>
          <w:szCs w:val="28"/>
        </w:rPr>
        <w:t>****İlkokul ve ortaokul</w:t>
      </w:r>
      <w:r w:rsidR="00472205">
        <w:rPr>
          <w:sz w:val="28"/>
          <w:szCs w:val="28"/>
        </w:rPr>
        <w:t xml:space="preserve"> </w:t>
      </w:r>
      <w:r>
        <w:rPr>
          <w:sz w:val="28"/>
          <w:szCs w:val="28"/>
        </w:rPr>
        <w:t>aynı bina</w:t>
      </w:r>
      <w:r w:rsidR="00727440">
        <w:rPr>
          <w:sz w:val="28"/>
          <w:szCs w:val="28"/>
        </w:rPr>
        <w:t xml:space="preserve">da </w:t>
      </w:r>
      <w:r w:rsidR="00472205">
        <w:rPr>
          <w:sz w:val="28"/>
          <w:szCs w:val="28"/>
        </w:rPr>
        <w:t>eğitim gören okullarımız,</w:t>
      </w:r>
      <w:r w:rsidR="00727440">
        <w:rPr>
          <w:sz w:val="28"/>
          <w:szCs w:val="28"/>
        </w:rPr>
        <w:t xml:space="preserve"> dönüşüm</w:t>
      </w:r>
      <w:r w:rsidR="00965E52">
        <w:rPr>
          <w:sz w:val="28"/>
          <w:szCs w:val="28"/>
        </w:rPr>
        <w:t>ü</w:t>
      </w:r>
      <w:r w:rsidR="00727440">
        <w:rPr>
          <w:sz w:val="28"/>
          <w:szCs w:val="28"/>
        </w:rPr>
        <w:t xml:space="preserve"> </w:t>
      </w:r>
      <w:r w:rsidR="00965E52">
        <w:rPr>
          <w:sz w:val="28"/>
          <w:szCs w:val="28"/>
        </w:rPr>
        <w:t xml:space="preserve">hangi okul </w:t>
      </w:r>
      <w:r w:rsidR="00727440">
        <w:rPr>
          <w:sz w:val="28"/>
          <w:szCs w:val="28"/>
        </w:rPr>
        <w:t>türüne göre</w:t>
      </w:r>
      <w:r w:rsidR="00965E52">
        <w:rPr>
          <w:sz w:val="28"/>
          <w:szCs w:val="28"/>
        </w:rPr>
        <w:t xml:space="preserve"> onay alınmışsa</w:t>
      </w:r>
      <w:r w:rsidR="004219EE">
        <w:rPr>
          <w:sz w:val="28"/>
          <w:szCs w:val="28"/>
        </w:rPr>
        <w:t xml:space="preserve"> ilgili okul türüne göre</w:t>
      </w:r>
      <w:r w:rsidR="00472205">
        <w:rPr>
          <w:sz w:val="28"/>
          <w:szCs w:val="28"/>
        </w:rPr>
        <w:t xml:space="preserve"> proje</w:t>
      </w:r>
      <w:r w:rsidR="008208FA">
        <w:rPr>
          <w:sz w:val="28"/>
          <w:szCs w:val="28"/>
        </w:rPr>
        <w:t xml:space="preserve"> formunu doldurmaları</w:t>
      </w:r>
      <w:r>
        <w:rPr>
          <w:sz w:val="28"/>
          <w:szCs w:val="28"/>
        </w:rPr>
        <w:t xml:space="preserve"> gerekmektedir. </w:t>
      </w:r>
    </w:p>
    <w:p w:rsidR="00EA3611" w:rsidRPr="00B43ACE" w:rsidRDefault="00EA3611" w:rsidP="00045022">
      <w:pPr>
        <w:jc w:val="both"/>
        <w:rPr>
          <w:sz w:val="28"/>
          <w:szCs w:val="28"/>
        </w:rPr>
      </w:pPr>
    </w:p>
    <w:p w:rsidR="00EA3611" w:rsidRDefault="00EA3611" w:rsidP="00045022">
      <w:pPr>
        <w:jc w:val="both"/>
        <w:rPr>
          <w:sz w:val="28"/>
          <w:szCs w:val="28"/>
        </w:rPr>
      </w:pPr>
    </w:p>
    <w:p w:rsidR="00442998" w:rsidRPr="00B43ACE" w:rsidRDefault="00442998" w:rsidP="00045022">
      <w:pPr>
        <w:jc w:val="both"/>
        <w:rPr>
          <w:sz w:val="28"/>
          <w:szCs w:val="28"/>
        </w:rPr>
      </w:pPr>
    </w:p>
    <w:p w:rsidR="00EA3611" w:rsidRPr="00AD61D2" w:rsidRDefault="00EA3611" w:rsidP="00045022">
      <w:pPr>
        <w:jc w:val="both"/>
        <w:rPr>
          <w:b/>
          <w:i/>
          <w:color w:val="FF0000"/>
          <w:sz w:val="28"/>
          <w:szCs w:val="28"/>
        </w:rPr>
      </w:pPr>
      <w:r w:rsidRPr="00AD61D2">
        <w:rPr>
          <w:b/>
          <w:i/>
          <w:color w:val="FF0000"/>
          <w:sz w:val="28"/>
          <w:szCs w:val="28"/>
        </w:rPr>
        <w:t>PROJENİN BİLEŞENLERİ</w:t>
      </w:r>
    </w:p>
    <w:tbl>
      <w:tblPr>
        <w:tblStyle w:val="TabloKlavuzu"/>
        <w:tblW w:w="9694" w:type="dxa"/>
        <w:tblLook w:val="04A0" w:firstRow="1" w:lastRow="0" w:firstColumn="1" w:lastColumn="0" w:noHBand="0" w:noVBand="1"/>
      </w:tblPr>
      <w:tblGrid>
        <w:gridCol w:w="4847"/>
        <w:gridCol w:w="4847"/>
      </w:tblGrid>
      <w:tr w:rsidR="00EA3611" w:rsidRPr="00B43ACE" w:rsidTr="00F025DE">
        <w:trPr>
          <w:trHeight w:val="1632"/>
        </w:trPr>
        <w:tc>
          <w:tcPr>
            <w:tcW w:w="4847" w:type="dxa"/>
          </w:tcPr>
          <w:p w:rsidR="00EA3611" w:rsidRPr="00F025DE" w:rsidRDefault="00EA3611" w:rsidP="00045022">
            <w:pPr>
              <w:jc w:val="both"/>
              <w:rPr>
                <w:color w:val="FF0000"/>
              </w:rPr>
            </w:pPr>
          </w:p>
          <w:p w:rsidR="00EA3611" w:rsidRPr="00F025DE" w:rsidRDefault="00EA3611" w:rsidP="00045022">
            <w:pPr>
              <w:jc w:val="both"/>
              <w:rPr>
                <w:color w:val="FF0000"/>
              </w:rPr>
            </w:pPr>
          </w:p>
          <w:p w:rsidR="00EA3611" w:rsidRPr="00F025DE" w:rsidRDefault="00EA3611" w:rsidP="00045022">
            <w:pPr>
              <w:jc w:val="both"/>
              <w:rPr>
                <w:color w:val="FF0000"/>
              </w:rPr>
            </w:pPr>
            <w:r w:rsidRPr="00F025DE">
              <w:rPr>
                <w:color w:val="FF0000"/>
              </w:rPr>
              <w:t xml:space="preserve">PROJE ETKİNLİĞİ                                                                   </w:t>
            </w:r>
          </w:p>
        </w:tc>
        <w:tc>
          <w:tcPr>
            <w:tcW w:w="4847" w:type="dxa"/>
          </w:tcPr>
          <w:p w:rsidR="00EA3611" w:rsidRPr="00F025DE" w:rsidRDefault="00EA3611" w:rsidP="00045022">
            <w:pPr>
              <w:jc w:val="both"/>
              <w:rPr>
                <w:color w:val="FF0000"/>
              </w:rPr>
            </w:pPr>
          </w:p>
          <w:p w:rsidR="00EA3611" w:rsidRPr="00F025DE" w:rsidRDefault="00EA3611" w:rsidP="00045022">
            <w:pPr>
              <w:jc w:val="both"/>
              <w:rPr>
                <w:color w:val="FF0000"/>
              </w:rPr>
            </w:pPr>
          </w:p>
          <w:p w:rsidR="00EA3611" w:rsidRPr="00F025DE" w:rsidRDefault="00EA3611" w:rsidP="00045022">
            <w:pPr>
              <w:jc w:val="both"/>
              <w:rPr>
                <w:color w:val="FF0000"/>
              </w:rPr>
            </w:pPr>
            <w:r w:rsidRPr="00F025DE">
              <w:rPr>
                <w:color w:val="FF0000"/>
              </w:rPr>
              <w:t>ETKİNLİĞİN AÇIKLAMASI VE GEREKÇESİ</w:t>
            </w:r>
          </w:p>
        </w:tc>
      </w:tr>
      <w:tr w:rsidR="00EA3611" w:rsidRPr="00B43ACE" w:rsidTr="00F025DE">
        <w:trPr>
          <w:trHeight w:val="1632"/>
        </w:trPr>
        <w:tc>
          <w:tcPr>
            <w:tcW w:w="4847" w:type="dxa"/>
          </w:tcPr>
          <w:p w:rsidR="00EA3611" w:rsidRPr="00F025DE" w:rsidRDefault="00EA3611" w:rsidP="00045022">
            <w:pPr>
              <w:jc w:val="both"/>
            </w:pPr>
          </w:p>
          <w:p w:rsidR="00EA3611" w:rsidRPr="00F025DE" w:rsidRDefault="00EA3611" w:rsidP="00045022">
            <w:pPr>
              <w:jc w:val="both"/>
            </w:pPr>
          </w:p>
          <w:p w:rsidR="00EA3611" w:rsidRPr="00F025DE" w:rsidRDefault="00EA3611" w:rsidP="00045022">
            <w:pPr>
              <w:jc w:val="both"/>
            </w:pPr>
          </w:p>
          <w:p w:rsidR="00EA3611" w:rsidRPr="00F025DE" w:rsidRDefault="00EA3611" w:rsidP="00045022">
            <w:pPr>
              <w:jc w:val="both"/>
            </w:pPr>
            <w:r w:rsidRPr="00F025DE">
              <w:t>1-OKULUN SPOR FAALİYETLERİ</w:t>
            </w:r>
          </w:p>
        </w:tc>
        <w:tc>
          <w:tcPr>
            <w:tcW w:w="4847" w:type="dxa"/>
          </w:tcPr>
          <w:p w:rsidR="00EA3611" w:rsidRPr="00F025DE" w:rsidRDefault="000C3B81" w:rsidP="00045022">
            <w:pPr>
              <w:jc w:val="both"/>
            </w:pPr>
            <w:r w:rsidRPr="00F025DE">
              <w:t xml:space="preserve">Okullarımızda hali hazırda verilen beden eğitimi derslerinin etkili bir biçimde kullanılması,beden eğitimi derslerinin işlenmiş olduğu alanların tertip ve düzenli olması,Okullarımızınsportif müsabakalara katılımının arttırılması ve sportif müsabakalar için çalışmalara yapması puanlama hesaplamasında gerekçemizi oluşturmaktadır. </w:t>
            </w:r>
          </w:p>
        </w:tc>
      </w:tr>
      <w:tr w:rsidR="00EA3611" w:rsidRPr="00B43ACE" w:rsidTr="00F025DE">
        <w:trPr>
          <w:trHeight w:val="1632"/>
        </w:trPr>
        <w:tc>
          <w:tcPr>
            <w:tcW w:w="4847" w:type="dxa"/>
          </w:tcPr>
          <w:p w:rsidR="00EA3611" w:rsidRPr="00F025DE" w:rsidRDefault="00EA3611" w:rsidP="00045022">
            <w:pPr>
              <w:jc w:val="both"/>
            </w:pPr>
          </w:p>
          <w:p w:rsidR="000C3B81" w:rsidRPr="00F025DE" w:rsidRDefault="000C3B81" w:rsidP="00045022">
            <w:pPr>
              <w:jc w:val="both"/>
            </w:pPr>
          </w:p>
          <w:p w:rsidR="000C3B81" w:rsidRPr="00F025DE" w:rsidRDefault="000C3B81" w:rsidP="00045022">
            <w:pPr>
              <w:jc w:val="both"/>
            </w:pPr>
            <w:r w:rsidRPr="00F025DE">
              <w:t>2-OKULUN SANATSAL FAALİYETLERİ</w:t>
            </w:r>
          </w:p>
        </w:tc>
        <w:tc>
          <w:tcPr>
            <w:tcW w:w="4847" w:type="dxa"/>
          </w:tcPr>
          <w:p w:rsidR="00EA3611" w:rsidRPr="00F025DE" w:rsidRDefault="000C3B81" w:rsidP="00045022">
            <w:pPr>
              <w:jc w:val="both"/>
            </w:pPr>
            <w:r w:rsidRPr="00F025DE">
              <w:t>Öğrencilerimizin müzik,resim ve tasarım konusunda farkındalıklarının artırılması için yapılacak olan çalışmalar projemizde öncelikli olarak değerlendirilecektir.Özellikle sanatsal farkındalığın kazandırılması hedeflenmektedir</w:t>
            </w:r>
          </w:p>
        </w:tc>
      </w:tr>
      <w:tr w:rsidR="00EA3611" w:rsidRPr="00B43ACE" w:rsidTr="00F025DE">
        <w:trPr>
          <w:trHeight w:val="1632"/>
        </w:trPr>
        <w:tc>
          <w:tcPr>
            <w:tcW w:w="4847" w:type="dxa"/>
          </w:tcPr>
          <w:p w:rsidR="00EA3611" w:rsidRPr="00F025DE" w:rsidRDefault="00EA3611" w:rsidP="00045022">
            <w:pPr>
              <w:jc w:val="both"/>
            </w:pPr>
          </w:p>
          <w:p w:rsidR="000C3B81" w:rsidRPr="00F025DE" w:rsidRDefault="000C3B81" w:rsidP="00045022">
            <w:pPr>
              <w:jc w:val="both"/>
            </w:pPr>
          </w:p>
          <w:p w:rsidR="000C3B81" w:rsidRPr="00F025DE" w:rsidRDefault="000C3B81" w:rsidP="00045022">
            <w:pPr>
              <w:jc w:val="both"/>
            </w:pPr>
            <w:r w:rsidRPr="00F025DE">
              <w:t>3-OKULUN KÜLTÜREL FAALİYETLERİ</w:t>
            </w:r>
          </w:p>
          <w:p w:rsidR="000C3B81" w:rsidRPr="00F025DE" w:rsidRDefault="000C3B81" w:rsidP="00045022">
            <w:pPr>
              <w:jc w:val="both"/>
            </w:pPr>
          </w:p>
        </w:tc>
        <w:tc>
          <w:tcPr>
            <w:tcW w:w="4847" w:type="dxa"/>
          </w:tcPr>
          <w:p w:rsidR="00EA3611" w:rsidRPr="00F025DE" w:rsidRDefault="000C3B81" w:rsidP="00045022">
            <w:pPr>
              <w:jc w:val="both"/>
            </w:pPr>
            <w:r w:rsidRPr="00F025DE">
              <w:t>Milli ve manevi duygularımızı güçlendirecek faaliyetlein artırılması ve kitap okuma alışkanlığının kazandırılmasında yönelik çalışmalar yapılması okullarımızda öncelikli olarak değerlendirilecektir.</w:t>
            </w:r>
          </w:p>
        </w:tc>
      </w:tr>
      <w:tr w:rsidR="00EA3611" w:rsidRPr="00B43ACE" w:rsidTr="00F025DE">
        <w:trPr>
          <w:trHeight w:val="1543"/>
        </w:trPr>
        <w:tc>
          <w:tcPr>
            <w:tcW w:w="4847" w:type="dxa"/>
          </w:tcPr>
          <w:p w:rsidR="00EA3611" w:rsidRPr="00F025DE" w:rsidRDefault="00EA3611" w:rsidP="00045022">
            <w:pPr>
              <w:jc w:val="both"/>
            </w:pPr>
          </w:p>
          <w:p w:rsidR="000C3B81" w:rsidRPr="00F025DE" w:rsidRDefault="000C3B81" w:rsidP="00045022">
            <w:pPr>
              <w:jc w:val="both"/>
            </w:pPr>
            <w:r w:rsidRPr="00F025DE">
              <w:t>4-OKULUN PROJE FAALİYETLERİ</w:t>
            </w:r>
          </w:p>
          <w:p w:rsidR="000C3B81" w:rsidRPr="00F025DE" w:rsidRDefault="000C3B81" w:rsidP="00045022">
            <w:pPr>
              <w:jc w:val="both"/>
            </w:pPr>
          </w:p>
        </w:tc>
        <w:tc>
          <w:tcPr>
            <w:tcW w:w="4847" w:type="dxa"/>
          </w:tcPr>
          <w:p w:rsidR="00EA3611" w:rsidRPr="00F025DE" w:rsidRDefault="000C3B81" w:rsidP="00045022">
            <w:pPr>
              <w:jc w:val="both"/>
            </w:pPr>
            <w:r w:rsidRPr="00F025DE">
              <w:t>Okullarımızın yerel ve ulusal proje etkinliklerine katılmasının özendirilmesi ve ilimizde nitelikli projelerin oluşturulması hedeflenmektedir.</w:t>
            </w:r>
          </w:p>
        </w:tc>
      </w:tr>
      <w:tr w:rsidR="00EA3611" w:rsidRPr="00B43ACE" w:rsidTr="00F025DE">
        <w:trPr>
          <w:trHeight w:val="1543"/>
        </w:trPr>
        <w:tc>
          <w:tcPr>
            <w:tcW w:w="4847" w:type="dxa"/>
          </w:tcPr>
          <w:p w:rsidR="00EA3611" w:rsidRPr="00F025DE" w:rsidRDefault="00EA3611" w:rsidP="00045022">
            <w:pPr>
              <w:jc w:val="both"/>
            </w:pPr>
          </w:p>
          <w:p w:rsidR="000C3B81" w:rsidRPr="00F025DE" w:rsidRDefault="000C3B81" w:rsidP="00045022">
            <w:pPr>
              <w:jc w:val="both"/>
            </w:pPr>
            <w:r w:rsidRPr="00F025DE">
              <w:t>5-OKULUN DÜZEN TERTİP VE GÜVENLİĞİ</w:t>
            </w:r>
          </w:p>
        </w:tc>
        <w:tc>
          <w:tcPr>
            <w:tcW w:w="4847" w:type="dxa"/>
          </w:tcPr>
          <w:p w:rsidR="00EA3611" w:rsidRPr="00F025DE" w:rsidRDefault="000C3B81" w:rsidP="00045022">
            <w:pPr>
              <w:jc w:val="both"/>
            </w:pPr>
            <w:r w:rsidRPr="00F025DE">
              <w:t xml:space="preserve"> Öğrencilerimizin okulda konfor ve güvenliği için oluşturulacak tertip ve çalışmalar değerlendirilecektir.</w:t>
            </w:r>
          </w:p>
        </w:tc>
      </w:tr>
      <w:tr w:rsidR="00EA3611" w:rsidRPr="00B43ACE" w:rsidTr="00F025DE">
        <w:trPr>
          <w:trHeight w:val="1632"/>
        </w:trPr>
        <w:tc>
          <w:tcPr>
            <w:tcW w:w="4847" w:type="dxa"/>
          </w:tcPr>
          <w:p w:rsidR="00EA3611" w:rsidRPr="00F025DE" w:rsidRDefault="00EA3611" w:rsidP="00045022">
            <w:pPr>
              <w:jc w:val="both"/>
            </w:pPr>
          </w:p>
          <w:p w:rsidR="001012A1" w:rsidRPr="00F025DE" w:rsidRDefault="001012A1" w:rsidP="00045022">
            <w:pPr>
              <w:jc w:val="both"/>
            </w:pPr>
          </w:p>
          <w:p w:rsidR="001012A1" w:rsidRPr="00F025DE" w:rsidRDefault="00262232" w:rsidP="00045022">
            <w:pPr>
              <w:jc w:val="both"/>
            </w:pPr>
            <w:r>
              <w:t>6-</w:t>
            </w:r>
            <w:r w:rsidR="001012A1" w:rsidRPr="00F025DE">
              <w:t>OKULUN MESLEKİ FAALİYETLERİ</w:t>
            </w:r>
          </w:p>
          <w:p w:rsidR="001012A1" w:rsidRDefault="001012A1" w:rsidP="00045022">
            <w:pPr>
              <w:jc w:val="both"/>
            </w:pPr>
          </w:p>
          <w:p w:rsidR="00262232" w:rsidRPr="00F025DE" w:rsidRDefault="00262232" w:rsidP="00045022">
            <w:pPr>
              <w:jc w:val="both"/>
            </w:pPr>
          </w:p>
        </w:tc>
        <w:tc>
          <w:tcPr>
            <w:tcW w:w="4847" w:type="dxa"/>
          </w:tcPr>
          <w:p w:rsidR="00EA3611" w:rsidRPr="00F025DE" w:rsidRDefault="001012A1" w:rsidP="001012A1">
            <w:pPr>
              <w:jc w:val="both"/>
            </w:pPr>
            <w:r w:rsidRPr="00F025DE">
              <w:t>Meslek liselerinde bölümlerin çalışma alanları ile ilgili yapmış oldukları çalışmalardaki verimlilikleri ortaya çıkarmış oldukları ürünler ve atolye düzenleri değerlendirilecektir.</w:t>
            </w:r>
          </w:p>
        </w:tc>
      </w:tr>
      <w:tr w:rsidR="00262232" w:rsidRPr="00B43ACE" w:rsidTr="00F025DE">
        <w:trPr>
          <w:trHeight w:val="1632"/>
        </w:trPr>
        <w:tc>
          <w:tcPr>
            <w:tcW w:w="4847" w:type="dxa"/>
          </w:tcPr>
          <w:p w:rsidR="00262232" w:rsidRDefault="00262232" w:rsidP="00045022">
            <w:pPr>
              <w:jc w:val="both"/>
            </w:pPr>
          </w:p>
          <w:p w:rsidR="00262232" w:rsidRDefault="00262232" w:rsidP="00045022">
            <w:pPr>
              <w:jc w:val="both"/>
            </w:pPr>
          </w:p>
          <w:p w:rsidR="00262232" w:rsidRDefault="00262232" w:rsidP="00045022">
            <w:pPr>
              <w:jc w:val="both"/>
            </w:pPr>
          </w:p>
          <w:p w:rsidR="00262232" w:rsidRPr="00F025DE" w:rsidRDefault="00262232" w:rsidP="00045022">
            <w:pPr>
              <w:jc w:val="both"/>
            </w:pPr>
            <w:r>
              <w:t>7-EBA FAALİYETLERİ</w:t>
            </w:r>
          </w:p>
        </w:tc>
        <w:tc>
          <w:tcPr>
            <w:tcW w:w="4847" w:type="dxa"/>
          </w:tcPr>
          <w:p w:rsidR="00262232" w:rsidRDefault="00262232" w:rsidP="001012A1">
            <w:pPr>
              <w:jc w:val="both"/>
            </w:pPr>
          </w:p>
          <w:p w:rsidR="00262232" w:rsidRPr="00F025DE" w:rsidRDefault="00262232" w:rsidP="001012A1">
            <w:pPr>
              <w:jc w:val="both"/>
            </w:pPr>
            <w:r>
              <w:t>Okullarda EBA kullanımı ile ilgili kullanımın artırılması ve EBA ‘nın yaygınlaştırılması hedeflendirelecektir.</w:t>
            </w:r>
          </w:p>
        </w:tc>
      </w:tr>
    </w:tbl>
    <w:p w:rsidR="00EA3611" w:rsidRDefault="00EA3611" w:rsidP="00045022">
      <w:pPr>
        <w:jc w:val="both"/>
        <w:rPr>
          <w:sz w:val="28"/>
          <w:szCs w:val="28"/>
        </w:rPr>
      </w:pPr>
    </w:p>
    <w:p w:rsidR="00F025DE" w:rsidRPr="00B43ACE" w:rsidRDefault="00F025DE" w:rsidP="00045022">
      <w:pPr>
        <w:jc w:val="both"/>
        <w:rPr>
          <w:sz w:val="28"/>
          <w:szCs w:val="28"/>
        </w:rPr>
      </w:pPr>
    </w:p>
    <w:p w:rsidR="00CD3218" w:rsidRPr="00B43ACE" w:rsidRDefault="00CD3218" w:rsidP="00045022">
      <w:pPr>
        <w:jc w:val="both"/>
        <w:rPr>
          <w:b/>
          <w:i/>
          <w:color w:val="FF0000"/>
          <w:sz w:val="28"/>
          <w:szCs w:val="28"/>
        </w:rPr>
      </w:pPr>
      <w:r w:rsidRPr="00B43ACE">
        <w:rPr>
          <w:b/>
          <w:i/>
          <w:color w:val="FF0000"/>
          <w:sz w:val="28"/>
          <w:szCs w:val="28"/>
        </w:rPr>
        <w:t>PROJE TAKVİMİ</w:t>
      </w:r>
    </w:p>
    <w:tbl>
      <w:tblPr>
        <w:tblStyle w:val="TabloKlavuzu"/>
        <w:tblW w:w="10038" w:type="dxa"/>
        <w:tblLook w:val="04A0" w:firstRow="1" w:lastRow="0" w:firstColumn="1" w:lastColumn="0" w:noHBand="0" w:noVBand="1"/>
      </w:tblPr>
      <w:tblGrid>
        <w:gridCol w:w="5019"/>
        <w:gridCol w:w="5019"/>
      </w:tblGrid>
      <w:tr w:rsidR="000E0DF4" w:rsidRPr="00B43ACE" w:rsidTr="000E0DF4">
        <w:trPr>
          <w:trHeight w:val="820"/>
        </w:trPr>
        <w:tc>
          <w:tcPr>
            <w:tcW w:w="5019" w:type="dxa"/>
          </w:tcPr>
          <w:p w:rsidR="006E31F0" w:rsidRPr="00B43ACE" w:rsidRDefault="006E31F0" w:rsidP="00045022">
            <w:pPr>
              <w:jc w:val="both"/>
              <w:rPr>
                <w:sz w:val="28"/>
                <w:szCs w:val="28"/>
              </w:rPr>
            </w:pPr>
          </w:p>
          <w:p w:rsidR="006E31F0" w:rsidRPr="00B43ACE" w:rsidRDefault="006E31F0" w:rsidP="00045022">
            <w:pPr>
              <w:jc w:val="both"/>
              <w:rPr>
                <w:sz w:val="28"/>
                <w:szCs w:val="28"/>
              </w:rPr>
            </w:pPr>
            <w:r w:rsidRPr="00B43ACE">
              <w:rPr>
                <w:sz w:val="28"/>
                <w:szCs w:val="28"/>
              </w:rPr>
              <w:t xml:space="preserve">Projenin Okullara Duyurulması </w:t>
            </w:r>
          </w:p>
          <w:p w:rsidR="006E31F0" w:rsidRPr="00B43ACE" w:rsidRDefault="006E31F0" w:rsidP="00045022">
            <w:pPr>
              <w:jc w:val="both"/>
              <w:rPr>
                <w:sz w:val="28"/>
                <w:szCs w:val="28"/>
              </w:rPr>
            </w:pPr>
          </w:p>
        </w:tc>
        <w:tc>
          <w:tcPr>
            <w:tcW w:w="5019" w:type="dxa"/>
          </w:tcPr>
          <w:p w:rsidR="000E0DF4" w:rsidRPr="00B43ACE" w:rsidRDefault="00CD3218" w:rsidP="00045022">
            <w:pPr>
              <w:jc w:val="both"/>
              <w:rPr>
                <w:sz w:val="28"/>
                <w:szCs w:val="28"/>
              </w:rPr>
            </w:pPr>
            <w:r w:rsidRPr="00B43ACE">
              <w:rPr>
                <w:sz w:val="28"/>
                <w:szCs w:val="28"/>
              </w:rPr>
              <w:t xml:space="preserve">2017-2018 </w:t>
            </w:r>
            <w:r w:rsidR="001F5E30">
              <w:rPr>
                <w:sz w:val="28"/>
                <w:szCs w:val="28"/>
              </w:rPr>
              <w:t>EKİM</w:t>
            </w:r>
            <w:r w:rsidRPr="00B43ACE">
              <w:rPr>
                <w:sz w:val="28"/>
                <w:szCs w:val="28"/>
              </w:rPr>
              <w:t xml:space="preserve"> AYININ 2.HAFTASI</w:t>
            </w:r>
          </w:p>
          <w:p w:rsidR="00CD3218" w:rsidRPr="00B43ACE" w:rsidRDefault="00CD3218" w:rsidP="00045022">
            <w:pPr>
              <w:jc w:val="both"/>
              <w:rPr>
                <w:sz w:val="28"/>
                <w:szCs w:val="28"/>
              </w:rPr>
            </w:pPr>
          </w:p>
        </w:tc>
      </w:tr>
      <w:tr w:rsidR="000E0DF4" w:rsidRPr="00B43ACE" w:rsidTr="00B1025F">
        <w:trPr>
          <w:trHeight w:val="1967"/>
        </w:trPr>
        <w:tc>
          <w:tcPr>
            <w:tcW w:w="5019" w:type="dxa"/>
          </w:tcPr>
          <w:p w:rsidR="000E0DF4" w:rsidRPr="00B43ACE" w:rsidRDefault="000E0DF4" w:rsidP="00045022">
            <w:pPr>
              <w:jc w:val="both"/>
              <w:rPr>
                <w:sz w:val="28"/>
                <w:szCs w:val="28"/>
              </w:rPr>
            </w:pPr>
          </w:p>
          <w:p w:rsidR="006E31F0" w:rsidRPr="00B43ACE" w:rsidRDefault="006E31F0" w:rsidP="00045022">
            <w:pPr>
              <w:jc w:val="both"/>
              <w:rPr>
                <w:sz w:val="28"/>
                <w:szCs w:val="28"/>
              </w:rPr>
            </w:pPr>
            <w:r w:rsidRPr="00B43ACE">
              <w:rPr>
                <w:sz w:val="28"/>
                <w:szCs w:val="28"/>
              </w:rPr>
              <w:t xml:space="preserve"> Proje Kapsamında Okulların İL MEM AR-GE sayfası üzerinden başvurularını yapması.</w:t>
            </w:r>
          </w:p>
          <w:p w:rsidR="006E31F0" w:rsidRPr="00B43ACE" w:rsidRDefault="006E31F0" w:rsidP="00045022">
            <w:pPr>
              <w:jc w:val="both"/>
              <w:rPr>
                <w:sz w:val="28"/>
                <w:szCs w:val="28"/>
              </w:rPr>
            </w:pPr>
          </w:p>
        </w:tc>
        <w:tc>
          <w:tcPr>
            <w:tcW w:w="5019" w:type="dxa"/>
          </w:tcPr>
          <w:p w:rsidR="000E0DF4" w:rsidRPr="00B43ACE" w:rsidRDefault="000E0DF4" w:rsidP="00045022">
            <w:pPr>
              <w:jc w:val="both"/>
              <w:rPr>
                <w:sz w:val="28"/>
                <w:szCs w:val="28"/>
              </w:rPr>
            </w:pPr>
          </w:p>
          <w:p w:rsidR="00ED5178" w:rsidRPr="00B43ACE" w:rsidRDefault="00ED5178" w:rsidP="00117E9B">
            <w:pPr>
              <w:jc w:val="both"/>
              <w:rPr>
                <w:sz w:val="28"/>
                <w:szCs w:val="28"/>
              </w:rPr>
            </w:pPr>
            <w:r w:rsidRPr="00B43ACE">
              <w:rPr>
                <w:sz w:val="28"/>
                <w:szCs w:val="28"/>
              </w:rPr>
              <w:t xml:space="preserve">  </w:t>
            </w:r>
            <w:r w:rsidR="00D57692">
              <w:rPr>
                <w:sz w:val="28"/>
                <w:szCs w:val="28"/>
              </w:rPr>
              <w:t>12</w:t>
            </w:r>
            <w:r w:rsidR="00506A3C">
              <w:rPr>
                <w:sz w:val="28"/>
                <w:szCs w:val="28"/>
              </w:rPr>
              <w:t xml:space="preserve"> EKİM -1</w:t>
            </w:r>
            <w:r w:rsidR="00DF646F">
              <w:rPr>
                <w:sz w:val="28"/>
                <w:szCs w:val="28"/>
              </w:rPr>
              <w:t>0</w:t>
            </w:r>
            <w:r w:rsidR="00506A3C">
              <w:rPr>
                <w:sz w:val="28"/>
                <w:szCs w:val="28"/>
              </w:rPr>
              <w:t xml:space="preserve"> </w:t>
            </w:r>
            <w:r w:rsidR="00117E9B">
              <w:rPr>
                <w:sz w:val="28"/>
                <w:szCs w:val="28"/>
              </w:rPr>
              <w:t>MAYIS</w:t>
            </w:r>
            <w:r w:rsidR="00506A3C">
              <w:rPr>
                <w:sz w:val="28"/>
                <w:szCs w:val="28"/>
              </w:rPr>
              <w:t xml:space="preserve"> 2018</w:t>
            </w:r>
            <w:r w:rsidR="00CD3218" w:rsidRPr="00B43ACE">
              <w:rPr>
                <w:sz w:val="28"/>
                <w:szCs w:val="28"/>
              </w:rPr>
              <w:t>.</w:t>
            </w:r>
          </w:p>
        </w:tc>
      </w:tr>
      <w:tr w:rsidR="000E0DF4" w:rsidRPr="00B43ACE" w:rsidTr="000E0DF4">
        <w:trPr>
          <w:trHeight w:val="858"/>
        </w:trPr>
        <w:tc>
          <w:tcPr>
            <w:tcW w:w="5019" w:type="dxa"/>
          </w:tcPr>
          <w:p w:rsidR="000E0DF4" w:rsidRPr="00B43ACE" w:rsidRDefault="006E31F0" w:rsidP="00045022">
            <w:pPr>
              <w:jc w:val="both"/>
              <w:rPr>
                <w:sz w:val="28"/>
                <w:szCs w:val="28"/>
              </w:rPr>
            </w:pPr>
            <w:r w:rsidRPr="00B43ACE">
              <w:rPr>
                <w:sz w:val="28"/>
                <w:szCs w:val="28"/>
              </w:rPr>
              <w:t xml:space="preserve">  Proje Takip Ekibinin Okulları Ziyaret Ederek Kriterleri Denetlemesi</w:t>
            </w:r>
          </w:p>
        </w:tc>
        <w:tc>
          <w:tcPr>
            <w:tcW w:w="5019" w:type="dxa"/>
          </w:tcPr>
          <w:p w:rsidR="000E0DF4" w:rsidRPr="00B43ACE" w:rsidRDefault="00DF646F" w:rsidP="00DF646F">
            <w:pPr>
              <w:jc w:val="both"/>
              <w:rPr>
                <w:sz w:val="28"/>
                <w:szCs w:val="28"/>
              </w:rPr>
            </w:pPr>
            <w:r>
              <w:rPr>
                <w:sz w:val="28"/>
                <w:szCs w:val="28"/>
              </w:rPr>
              <w:t>10</w:t>
            </w:r>
            <w:r w:rsidR="00887349">
              <w:rPr>
                <w:sz w:val="28"/>
                <w:szCs w:val="28"/>
              </w:rPr>
              <w:t>-</w:t>
            </w:r>
            <w:r>
              <w:rPr>
                <w:sz w:val="28"/>
                <w:szCs w:val="28"/>
              </w:rPr>
              <w:t>25</w:t>
            </w:r>
            <w:r w:rsidR="00CD3218" w:rsidRPr="00B43ACE">
              <w:rPr>
                <w:sz w:val="28"/>
                <w:szCs w:val="28"/>
              </w:rPr>
              <w:t xml:space="preserve"> MA</w:t>
            </w:r>
            <w:r>
              <w:rPr>
                <w:sz w:val="28"/>
                <w:szCs w:val="28"/>
              </w:rPr>
              <w:t>YIS</w:t>
            </w:r>
            <w:r w:rsidR="00CD3218" w:rsidRPr="00B43ACE">
              <w:rPr>
                <w:sz w:val="28"/>
                <w:szCs w:val="28"/>
              </w:rPr>
              <w:t xml:space="preserve"> </w:t>
            </w:r>
            <w:r w:rsidR="00887349">
              <w:rPr>
                <w:sz w:val="28"/>
                <w:szCs w:val="28"/>
              </w:rPr>
              <w:t>2017</w:t>
            </w:r>
          </w:p>
        </w:tc>
      </w:tr>
      <w:tr w:rsidR="000E0DF4" w:rsidRPr="00B43ACE" w:rsidTr="000E0DF4">
        <w:trPr>
          <w:trHeight w:val="858"/>
        </w:trPr>
        <w:tc>
          <w:tcPr>
            <w:tcW w:w="5019" w:type="dxa"/>
          </w:tcPr>
          <w:p w:rsidR="006E31F0" w:rsidRPr="00B43ACE" w:rsidRDefault="006E31F0" w:rsidP="00045022">
            <w:pPr>
              <w:jc w:val="both"/>
              <w:rPr>
                <w:sz w:val="28"/>
                <w:szCs w:val="28"/>
              </w:rPr>
            </w:pPr>
            <w:r w:rsidRPr="00B43ACE">
              <w:rPr>
                <w:sz w:val="28"/>
                <w:szCs w:val="28"/>
              </w:rPr>
              <w:t xml:space="preserve">  Proje Kriterlerini Yerine Getiren Okulların İlanı ve Ödüllendirilmesi.</w:t>
            </w:r>
          </w:p>
        </w:tc>
        <w:tc>
          <w:tcPr>
            <w:tcW w:w="5019" w:type="dxa"/>
          </w:tcPr>
          <w:p w:rsidR="000E0DF4" w:rsidRPr="00B43ACE" w:rsidRDefault="00DF646F" w:rsidP="00045022">
            <w:pPr>
              <w:jc w:val="both"/>
              <w:rPr>
                <w:sz w:val="28"/>
                <w:szCs w:val="28"/>
              </w:rPr>
            </w:pPr>
            <w:r>
              <w:rPr>
                <w:sz w:val="28"/>
                <w:szCs w:val="28"/>
              </w:rPr>
              <w:t>MAYIS AYININ SON HAFTASI 2017</w:t>
            </w:r>
          </w:p>
        </w:tc>
      </w:tr>
    </w:tbl>
    <w:p w:rsidR="005732B8" w:rsidRDefault="005732B8" w:rsidP="00045022">
      <w:pPr>
        <w:jc w:val="both"/>
        <w:rPr>
          <w:sz w:val="28"/>
          <w:szCs w:val="28"/>
        </w:rPr>
      </w:pPr>
    </w:p>
    <w:p w:rsidR="00191E88" w:rsidRPr="00B43ACE" w:rsidRDefault="00191E88" w:rsidP="00045022">
      <w:pPr>
        <w:jc w:val="both"/>
        <w:rPr>
          <w:sz w:val="28"/>
          <w:szCs w:val="28"/>
        </w:rPr>
      </w:pPr>
    </w:p>
    <w:p w:rsidR="00045022" w:rsidRPr="00B43ACE" w:rsidRDefault="00045022" w:rsidP="00045022">
      <w:pPr>
        <w:jc w:val="both"/>
        <w:rPr>
          <w:sz w:val="28"/>
          <w:szCs w:val="28"/>
        </w:rPr>
      </w:pPr>
    </w:p>
    <w:p w:rsidR="00FC3C70" w:rsidRPr="00B43ACE" w:rsidRDefault="00FC3C70" w:rsidP="00045022">
      <w:pPr>
        <w:jc w:val="both"/>
        <w:rPr>
          <w:sz w:val="28"/>
          <w:szCs w:val="28"/>
        </w:rPr>
      </w:pPr>
    </w:p>
    <w:p w:rsidR="00FC3C70" w:rsidRPr="00B43ACE" w:rsidRDefault="00FC3C70" w:rsidP="00045022">
      <w:pPr>
        <w:jc w:val="both"/>
        <w:rPr>
          <w:sz w:val="28"/>
          <w:szCs w:val="28"/>
        </w:rPr>
      </w:pPr>
    </w:p>
    <w:p w:rsidR="00FC3C70" w:rsidRPr="00B43ACE" w:rsidRDefault="00FC3C70" w:rsidP="00342F19">
      <w:pPr>
        <w:jc w:val="both"/>
        <w:rPr>
          <w:sz w:val="28"/>
          <w:szCs w:val="28"/>
        </w:rPr>
      </w:pPr>
    </w:p>
    <w:sectPr w:rsidR="00FC3C70" w:rsidRPr="00B43ACE" w:rsidSect="00342F1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7D" w:rsidRDefault="00751C7D" w:rsidP="00BE22D8">
      <w:pPr>
        <w:spacing w:after="0" w:line="240" w:lineRule="auto"/>
      </w:pPr>
      <w:r>
        <w:separator/>
      </w:r>
    </w:p>
  </w:endnote>
  <w:endnote w:type="continuationSeparator" w:id="0">
    <w:p w:rsidR="00751C7D" w:rsidRDefault="00751C7D" w:rsidP="00B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BE22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BE22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BE22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7D" w:rsidRDefault="00751C7D" w:rsidP="00BE22D8">
      <w:pPr>
        <w:spacing w:after="0" w:line="240" w:lineRule="auto"/>
      </w:pPr>
      <w:r>
        <w:separator/>
      </w:r>
    </w:p>
  </w:footnote>
  <w:footnote w:type="continuationSeparator" w:id="0">
    <w:p w:rsidR="00751C7D" w:rsidRDefault="00751C7D" w:rsidP="00BE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751C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9" o:spid="_x0000_s2050" type="#_x0000_t75" style="position:absolute;margin-left:0;margin-top:0;width:453.55pt;height:339.7pt;z-index:-251657216;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751C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20" o:spid="_x0000_s2051" type="#_x0000_t75" style="position:absolute;margin-left:0;margin-top:0;width:453.55pt;height:339.7pt;z-index:-251656192;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751C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8" o:spid="_x0000_s2049" type="#_x0000_t75" style="position:absolute;margin-left:0;margin-top:0;width:453.55pt;height:339.7pt;z-index:-251658240;mso-position-horizontal:center;mso-position-horizontal-relative:margin;mso-position-vertical:center;mso-position-vertical-relative:margin" o:allowincell="f">
          <v:imagedata r:id="rId1" o:title="içer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6B0"/>
    <w:multiLevelType w:val="hybridMultilevel"/>
    <w:tmpl w:val="59E2A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6"/>
    <w:rsid w:val="00030050"/>
    <w:rsid w:val="0003114B"/>
    <w:rsid w:val="00045022"/>
    <w:rsid w:val="00052235"/>
    <w:rsid w:val="00067CFB"/>
    <w:rsid w:val="00082844"/>
    <w:rsid w:val="000A0F89"/>
    <w:rsid w:val="000A76B7"/>
    <w:rsid w:val="000C3563"/>
    <w:rsid w:val="000C3B81"/>
    <w:rsid w:val="000D636C"/>
    <w:rsid w:val="000E0DF4"/>
    <w:rsid w:val="001012A1"/>
    <w:rsid w:val="00101683"/>
    <w:rsid w:val="0010284A"/>
    <w:rsid w:val="00117E9B"/>
    <w:rsid w:val="001220C8"/>
    <w:rsid w:val="001223C7"/>
    <w:rsid w:val="00137A33"/>
    <w:rsid w:val="001549CA"/>
    <w:rsid w:val="00191E88"/>
    <w:rsid w:val="00195B5B"/>
    <w:rsid w:val="001E7D2B"/>
    <w:rsid w:val="001F5E30"/>
    <w:rsid w:val="002024A5"/>
    <w:rsid w:val="00205103"/>
    <w:rsid w:val="00210701"/>
    <w:rsid w:val="002207BA"/>
    <w:rsid w:val="00244841"/>
    <w:rsid w:val="00245AF1"/>
    <w:rsid w:val="0024761B"/>
    <w:rsid w:val="00262232"/>
    <w:rsid w:val="00264D96"/>
    <w:rsid w:val="0026532E"/>
    <w:rsid w:val="00272B12"/>
    <w:rsid w:val="00277A58"/>
    <w:rsid w:val="0028528E"/>
    <w:rsid w:val="00295626"/>
    <w:rsid w:val="002B46D3"/>
    <w:rsid w:val="002E2656"/>
    <w:rsid w:val="002E435B"/>
    <w:rsid w:val="002E6BBA"/>
    <w:rsid w:val="003041F2"/>
    <w:rsid w:val="003044D6"/>
    <w:rsid w:val="003323CC"/>
    <w:rsid w:val="003417F5"/>
    <w:rsid w:val="00342F19"/>
    <w:rsid w:val="00350392"/>
    <w:rsid w:val="0035634E"/>
    <w:rsid w:val="00364987"/>
    <w:rsid w:val="00374C6F"/>
    <w:rsid w:val="003A768D"/>
    <w:rsid w:val="003B15F9"/>
    <w:rsid w:val="003B2723"/>
    <w:rsid w:val="003B6487"/>
    <w:rsid w:val="003B6A24"/>
    <w:rsid w:val="003D30A0"/>
    <w:rsid w:val="003D3D09"/>
    <w:rsid w:val="003F1AC2"/>
    <w:rsid w:val="004219EE"/>
    <w:rsid w:val="004251B9"/>
    <w:rsid w:val="00442998"/>
    <w:rsid w:val="00443901"/>
    <w:rsid w:val="004577A7"/>
    <w:rsid w:val="00457BC1"/>
    <w:rsid w:val="004620C5"/>
    <w:rsid w:val="00472205"/>
    <w:rsid w:val="00491D3A"/>
    <w:rsid w:val="004C6472"/>
    <w:rsid w:val="004C7851"/>
    <w:rsid w:val="004D0316"/>
    <w:rsid w:val="004D3E4D"/>
    <w:rsid w:val="00500CC8"/>
    <w:rsid w:val="00506A3C"/>
    <w:rsid w:val="0051272B"/>
    <w:rsid w:val="005136F1"/>
    <w:rsid w:val="00516CDF"/>
    <w:rsid w:val="0052524F"/>
    <w:rsid w:val="0053107E"/>
    <w:rsid w:val="0053117D"/>
    <w:rsid w:val="0053470C"/>
    <w:rsid w:val="00544FE1"/>
    <w:rsid w:val="005732B8"/>
    <w:rsid w:val="005768BC"/>
    <w:rsid w:val="005A07A0"/>
    <w:rsid w:val="005A09FB"/>
    <w:rsid w:val="005A1B51"/>
    <w:rsid w:val="005A40DE"/>
    <w:rsid w:val="005A43E9"/>
    <w:rsid w:val="005A5838"/>
    <w:rsid w:val="005C370A"/>
    <w:rsid w:val="005D2E2D"/>
    <w:rsid w:val="005E4A6D"/>
    <w:rsid w:val="005F3BA5"/>
    <w:rsid w:val="005F4253"/>
    <w:rsid w:val="005F60E2"/>
    <w:rsid w:val="00645CDE"/>
    <w:rsid w:val="00662F9B"/>
    <w:rsid w:val="006650D6"/>
    <w:rsid w:val="006C04F9"/>
    <w:rsid w:val="006D2026"/>
    <w:rsid w:val="006D3807"/>
    <w:rsid w:val="006E1ACE"/>
    <w:rsid w:val="006E21F2"/>
    <w:rsid w:val="006E31F0"/>
    <w:rsid w:val="006F2E44"/>
    <w:rsid w:val="00714E91"/>
    <w:rsid w:val="007268BF"/>
    <w:rsid w:val="00727259"/>
    <w:rsid w:val="00727440"/>
    <w:rsid w:val="00740998"/>
    <w:rsid w:val="0074562B"/>
    <w:rsid w:val="00751C7D"/>
    <w:rsid w:val="007568E3"/>
    <w:rsid w:val="00756C2E"/>
    <w:rsid w:val="00766374"/>
    <w:rsid w:val="0077423E"/>
    <w:rsid w:val="0077428E"/>
    <w:rsid w:val="0078425E"/>
    <w:rsid w:val="00784AAE"/>
    <w:rsid w:val="00790C2B"/>
    <w:rsid w:val="0079299F"/>
    <w:rsid w:val="007B6454"/>
    <w:rsid w:val="007D694F"/>
    <w:rsid w:val="007F6305"/>
    <w:rsid w:val="00804CBB"/>
    <w:rsid w:val="008208FA"/>
    <w:rsid w:val="00823C63"/>
    <w:rsid w:val="0084319E"/>
    <w:rsid w:val="00887349"/>
    <w:rsid w:val="0089482A"/>
    <w:rsid w:val="008D3426"/>
    <w:rsid w:val="008E76AE"/>
    <w:rsid w:val="008F1DFC"/>
    <w:rsid w:val="009043E9"/>
    <w:rsid w:val="0094016E"/>
    <w:rsid w:val="00965E52"/>
    <w:rsid w:val="00975D5E"/>
    <w:rsid w:val="009843D7"/>
    <w:rsid w:val="009A7F41"/>
    <w:rsid w:val="009D2E52"/>
    <w:rsid w:val="00A00A7C"/>
    <w:rsid w:val="00A13292"/>
    <w:rsid w:val="00A13D6E"/>
    <w:rsid w:val="00A1681D"/>
    <w:rsid w:val="00A36C32"/>
    <w:rsid w:val="00A51298"/>
    <w:rsid w:val="00A52AF5"/>
    <w:rsid w:val="00A559C6"/>
    <w:rsid w:val="00A8644B"/>
    <w:rsid w:val="00A87C3D"/>
    <w:rsid w:val="00AC4380"/>
    <w:rsid w:val="00AC7BF5"/>
    <w:rsid w:val="00AD30F4"/>
    <w:rsid w:val="00AD61D2"/>
    <w:rsid w:val="00AE1274"/>
    <w:rsid w:val="00B04EAB"/>
    <w:rsid w:val="00B1025F"/>
    <w:rsid w:val="00B13927"/>
    <w:rsid w:val="00B14504"/>
    <w:rsid w:val="00B43ACE"/>
    <w:rsid w:val="00B56DA0"/>
    <w:rsid w:val="00B658F0"/>
    <w:rsid w:val="00BC6A05"/>
    <w:rsid w:val="00BE22D8"/>
    <w:rsid w:val="00C05ED7"/>
    <w:rsid w:val="00C1445E"/>
    <w:rsid w:val="00C25B4E"/>
    <w:rsid w:val="00C25FDF"/>
    <w:rsid w:val="00C511E9"/>
    <w:rsid w:val="00C605F8"/>
    <w:rsid w:val="00C62633"/>
    <w:rsid w:val="00CA1DE0"/>
    <w:rsid w:val="00CA6580"/>
    <w:rsid w:val="00CD22B2"/>
    <w:rsid w:val="00CD3218"/>
    <w:rsid w:val="00CD5414"/>
    <w:rsid w:val="00D27ABA"/>
    <w:rsid w:val="00D405C2"/>
    <w:rsid w:val="00D57692"/>
    <w:rsid w:val="00D611B8"/>
    <w:rsid w:val="00D85A3E"/>
    <w:rsid w:val="00D9019F"/>
    <w:rsid w:val="00DA18B7"/>
    <w:rsid w:val="00DE15AC"/>
    <w:rsid w:val="00DE28C3"/>
    <w:rsid w:val="00DF363F"/>
    <w:rsid w:val="00DF646F"/>
    <w:rsid w:val="00E05FF7"/>
    <w:rsid w:val="00E167EC"/>
    <w:rsid w:val="00E3399D"/>
    <w:rsid w:val="00E350B2"/>
    <w:rsid w:val="00E73784"/>
    <w:rsid w:val="00E93102"/>
    <w:rsid w:val="00EA3611"/>
    <w:rsid w:val="00EA4F64"/>
    <w:rsid w:val="00EC1749"/>
    <w:rsid w:val="00ED5178"/>
    <w:rsid w:val="00ED6F44"/>
    <w:rsid w:val="00F025DE"/>
    <w:rsid w:val="00F3331F"/>
    <w:rsid w:val="00F54094"/>
    <w:rsid w:val="00F6448A"/>
    <w:rsid w:val="00F73BC3"/>
    <w:rsid w:val="00F91189"/>
    <w:rsid w:val="00FA2B47"/>
    <w:rsid w:val="00FC3C70"/>
    <w:rsid w:val="00FC61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 w:type="paragraph" w:styleId="AralkYok">
    <w:name w:val="No Spacing"/>
    <w:link w:val="AralkYokChar"/>
    <w:uiPriority w:val="1"/>
    <w:qFormat/>
    <w:rsid w:val="00342F19"/>
    <w:pPr>
      <w:spacing w:after="0" w:line="240" w:lineRule="auto"/>
    </w:pPr>
  </w:style>
  <w:style w:type="character" w:customStyle="1" w:styleId="AralkYokChar">
    <w:name w:val="Aralık Yok Char"/>
    <w:basedOn w:val="VarsaylanParagrafYazTipi"/>
    <w:link w:val="AralkYok"/>
    <w:uiPriority w:val="1"/>
    <w:rsid w:val="00342F1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 w:type="paragraph" w:styleId="AralkYok">
    <w:name w:val="No Spacing"/>
    <w:link w:val="AralkYokChar"/>
    <w:uiPriority w:val="1"/>
    <w:qFormat/>
    <w:rsid w:val="00342F19"/>
    <w:pPr>
      <w:spacing w:after="0" w:line="240" w:lineRule="auto"/>
    </w:pPr>
  </w:style>
  <w:style w:type="character" w:customStyle="1" w:styleId="AralkYokChar">
    <w:name w:val="Aralık Yok Char"/>
    <w:basedOn w:val="VarsaylanParagrafYazTipi"/>
    <w:link w:val="AralkYok"/>
    <w:uiPriority w:val="1"/>
    <w:rsid w:val="00342F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948">
      <w:bodyDiv w:val="1"/>
      <w:marLeft w:val="0"/>
      <w:marRight w:val="0"/>
      <w:marTop w:val="0"/>
      <w:marBottom w:val="0"/>
      <w:divBdr>
        <w:top w:val="none" w:sz="0" w:space="0" w:color="auto"/>
        <w:left w:val="none" w:sz="0" w:space="0" w:color="auto"/>
        <w:bottom w:val="none" w:sz="0" w:space="0" w:color="auto"/>
        <w:right w:val="none" w:sz="0" w:space="0" w:color="auto"/>
      </w:divBdr>
    </w:div>
    <w:div w:id="456871739">
      <w:bodyDiv w:val="1"/>
      <w:marLeft w:val="0"/>
      <w:marRight w:val="0"/>
      <w:marTop w:val="0"/>
      <w:marBottom w:val="0"/>
      <w:divBdr>
        <w:top w:val="none" w:sz="0" w:space="0" w:color="auto"/>
        <w:left w:val="none" w:sz="0" w:space="0" w:color="auto"/>
        <w:bottom w:val="none" w:sz="0" w:space="0" w:color="auto"/>
        <w:right w:val="none" w:sz="0" w:space="0" w:color="auto"/>
      </w:divBdr>
    </w:div>
    <w:div w:id="13515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3CE53-8B77-43D1-9430-DF0A0DE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bilgi</cp:lastModifiedBy>
  <cp:revision>2</cp:revision>
  <cp:lastPrinted>2017-10-16T13:00:00Z</cp:lastPrinted>
  <dcterms:created xsi:type="dcterms:W3CDTF">2017-10-24T05:52:00Z</dcterms:created>
  <dcterms:modified xsi:type="dcterms:W3CDTF">2017-10-24T05:52:00Z</dcterms:modified>
</cp:coreProperties>
</file>